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C52" w:rsidRDefault="00602C52"/>
    <w:p w:rsidR="00602C52" w:rsidRDefault="000E3CE9">
      <w:pPr>
        <w:pStyle w:val="a6"/>
        <w:ind w:right="-143" w:firstLine="851"/>
        <w:jc w:val="both"/>
        <w:rPr>
          <w:b/>
          <w:color w:val="333333"/>
          <w:sz w:val="28"/>
        </w:rPr>
      </w:pPr>
      <w:r>
        <w:rPr>
          <w:b/>
          <w:color w:val="333333"/>
          <w:sz w:val="28"/>
        </w:rPr>
        <w:t>Противодействие коррупции</w:t>
      </w:r>
    </w:p>
    <w:p w:rsidR="00602C52" w:rsidRDefault="00602C52">
      <w:pPr>
        <w:pStyle w:val="a6"/>
        <w:ind w:right="-143" w:firstLine="851"/>
        <w:jc w:val="both"/>
        <w:rPr>
          <w:color w:val="333333"/>
          <w:sz w:val="28"/>
        </w:rPr>
      </w:pPr>
    </w:p>
    <w:p w:rsidR="00602C52" w:rsidRDefault="000E3CE9">
      <w:pPr>
        <w:ind w:firstLine="850"/>
        <w:jc w:val="both"/>
        <w:rPr>
          <w:sz w:val="28"/>
        </w:rPr>
      </w:pPr>
      <w:proofErr w:type="gramStart"/>
      <w:r>
        <w:rPr>
          <w:sz w:val="28"/>
        </w:rPr>
        <w:t xml:space="preserve">В соответствии </w:t>
      </w:r>
      <w:proofErr w:type="spellStart"/>
      <w:r>
        <w:rPr>
          <w:sz w:val="28"/>
        </w:rPr>
        <w:t>с</w:t>
      </w:r>
      <w:r>
        <w:rPr>
          <w:sz w:val="28"/>
          <w:u w:color="000000"/>
        </w:rPr>
        <w:t>п</w:t>
      </w:r>
      <w:proofErr w:type="spellEnd"/>
      <w:r>
        <w:rPr>
          <w:sz w:val="28"/>
          <w:u w:color="000000"/>
        </w:rPr>
        <w:t>. 1 ст. 1</w:t>
      </w:r>
      <w:r>
        <w:rPr>
          <w:sz w:val="28"/>
        </w:rPr>
        <w:t xml:space="preserve">Федерального закона от 25.12.2008 N 273-ФЗ "О противодействии коррупции" под </w:t>
      </w:r>
      <w:r>
        <w:rPr>
          <w:sz w:val="28"/>
        </w:rPr>
        <w:t>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w:t>
      </w:r>
      <w:r>
        <w:rPr>
          <w:sz w:val="28"/>
        </w:rPr>
        <w:t>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Pr>
          <w:sz w:val="28"/>
        </w:rPr>
        <w:t xml:space="preserve"> для себя или для третьих лиц либо незаконное предоставление такой выгоды указанному лицу другими физическими лица</w:t>
      </w:r>
      <w:r>
        <w:rPr>
          <w:sz w:val="28"/>
        </w:rPr>
        <w:t>ми, а также совершение указанных деяний от имени или в интересах юридического лица.</w:t>
      </w:r>
    </w:p>
    <w:p w:rsidR="00602C52" w:rsidRDefault="000E3CE9">
      <w:pPr>
        <w:ind w:firstLine="850"/>
        <w:jc w:val="both"/>
        <w:rPr>
          <w:sz w:val="28"/>
        </w:rPr>
      </w:pPr>
      <w:proofErr w:type="spellStart"/>
      <w:r>
        <w:rPr>
          <w:sz w:val="28"/>
        </w:rPr>
        <w:t>Следовательно</w:t>
      </w:r>
      <w:proofErr w:type="gramStart"/>
      <w:r>
        <w:rPr>
          <w:sz w:val="28"/>
        </w:rPr>
        <w:t>,</w:t>
      </w:r>
      <w:r>
        <w:rPr>
          <w:i/>
          <w:sz w:val="28"/>
        </w:rPr>
        <w:t>к</w:t>
      </w:r>
      <w:proofErr w:type="gramEnd"/>
      <w:r>
        <w:rPr>
          <w:i/>
          <w:sz w:val="28"/>
        </w:rPr>
        <w:t>оррупционные</w:t>
      </w:r>
      <w:proofErr w:type="spellEnd"/>
      <w:r>
        <w:rPr>
          <w:i/>
          <w:sz w:val="28"/>
        </w:rPr>
        <w:t xml:space="preserve"> правонарушения</w:t>
      </w:r>
      <w:r>
        <w:rPr>
          <w:sz w:val="28"/>
        </w:rPr>
        <w:t xml:space="preserve">- это противоправные, виновные деяния (действие или бездействие) должностных лиц, выражающиеся в нарушении норм </w:t>
      </w:r>
      <w:proofErr w:type="spellStart"/>
      <w:r>
        <w:rPr>
          <w:sz w:val="28"/>
        </w:rPr>
        <w:t>антикоррупционного</w:t>
      </w:r>
      <w:proofErr w:type="spellEnd"/>
      <w:r>
        <w:rPr>
          <w:sz w:val="28"/>
        </w:rPr>
        <w:t xml:space="preserve"> законодательства с использованием своего служебного положения и влекущие соответствующую ответственность.</w:t>
      </w:r>
    </w:p>
    <w:p w:rsidR="00602C52" w:rsidRDefault="000E3CE9">
      <w:pPr>
        <w:ind w:firstLine="850"/>
        <w:jc w:val="both"/>
        <w:rPr>
          <w:sz w:val="28"/>
        </w:rPr>
      </w:pPr>
      <w:r>
        <w:rPr>
          <w:sz w:val="28"/>
        </w:rPr>
        <w:t xml:space="preserve">Наибольшую опасность для общества представляют коррупционные преступления, за которые установлена </w:t>
      </w:r>
      <w:r>
        <w:rPr>
          <w:b/>
          <w:sz w:val="28"/>
        </w:rPr>
        <w:t>уголовная ответственность.</w:t>
      </w:r>
    </w:p>
    <w:p w:rsidR="00602C52" w:rsidRDefault="000E3CE9">
      <w:pPr>
        <w:ind w:firstLine="850"/>
        <w:jc w:val="both"/>
        <w:rPr>
          <w:sz w:val="28"/>
        </w:rPr>
      </w:pPr>
      <w:r>
        <w:rPr>
          <w:sz w:val="28"/>
        </w:rPr>
        <w:t>В целях обеспечения един</w:t>
      </w:r>
      <w:r>
        <w:rPr>
          <w:sz w:val="28"/>
        </w:rPr>
        <w:t>ообразного применения судами законодательства было принято Постановление Пленума Верховного Суда РФ от 09.07.2013 № 24 «О судебной практике по делам о взяточничестве и об иных коррупционных преступлениях» (далее - Постановление Пленума Верховного Суда РФ о</w:t>
      </w:r>
      <w:r>
        <w:rPr>
          <w:sz w:val="28"/>
        </w:rPr>
        <w:t xml:space="preserve">т 09.07.2013 № 24). </w:t>
      </w:r>
      <w:proofErr w:type="gramStart"/>
      <w:r>
        <w:rPr>
          <w:sz w:val="28"/>
        </w:rPr>
        <w:t xml:space="preserve">В </w:t>
      </w:r>
      <w:proofErr w:type="spellStart"/>
      <w:r>
        <w:rPr>
          <w:sz w:val="28"/>
        </w:rPr>
        <w:t>абз</w:t>
      </w:r>
      <w:proofErr w:type="spellEnd"/>
      <w:r>
        <w:rPr>
          <w:sz w:val="28"/>
        </w:rPr>
        <w:t>. 4 преамбулы Постановления Пленума Верховного Суда РФ от 09.07.2013 № 24 отмечено, что взяточничество посягает на основы государственной власти, нарушает нормальную управленческую деятельность государственных и муниципальных орган</w:t>
      </w:r>
      <w:r>
        <w:rPr>
          <w:sz w:val="28"/>
        </w:rPr>
        <w:t>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r>
        <w:rPr>
          <w:sz w:val="28"/>
        </w:rPr>
        <w:t>.</w:t>
      </w:r>
      <w:proofErr w:type="gramEnd"/>
    </w:p>
    <w:p w:rsidR="00602C52" w:rsidRDefault="000E3CE9">
      <w:pPr>
        <w:ind w:firstLine="850"/>
        <w:rPr>
          <w:sz w:val="28"/>
        </w:rPr>
      </w:pPr>
      <w:r>
        <w:rPr>
          <w:sz w:val="28"/>
        </w:rPr>
        <w:t>К взяточничеству Верховный Суд РФ относит:</w:t>
      </w:r>
    </w:p>
    <w:p w:rsidR="00602C52" w:rsidRDefault="000E3CE9">
      <w:pPr>
        <w:ind w:firstLine="850"/>
        <w:rPr>
          <w:sz w:val="28"/>
        </w:rPr>
      </w:pPr>
      <w:r>
        <w:rPr>
          <w:sz w:val="28"/>
        </w:rPr>
        <w:t>- получение взятки (ст. 290 УК РФ);</w:t>
      </w:r>
    </w:p>
    <w:p w:rsidR="00602C52" w:rsidRDefault="000E3CE9">
      <w:pPr>
        <w:ind w:firstLine="850"/>
        <w:rPr>
          <w:sz w:val="28"/>
        </w:rPr>
      </w:pPr>
      <w:r>
        <w:rPr>
          <w:sz w:val="28"/>
        </w:rPr>
        <w:t>- дачу взятки (ст. 291 УК РФ);</w:t>
      </w:r>
    </w:p>
    <w:p w:rsidR="00602C52" w:rsidRDefault="000E3CE9">
      <w:pPr>
        <w:ind w:firstLine="850"/>
        <w:rPr>
          <w:sz w:val="28"/>
        </w:rPr>
      </w:pPr>
      <w:r>
        <w:rPr>
          <w:sz w:val="28"/>
        </w:rPr>
        <w:t>- посредничество во взяточничестве (ст. 291.1 УК РФ);</w:t>
      </w:r>
    </w:p>
    <w:p w:rsidR="00602C52" w:rsidRDefault="000E3CE9">
      <w:pPr>
        <w:ind w:firstLine="850"/>
        <w:rPr>
          <w:sz w:val="28"/>
        </w:rPr>
      </w:pPr>
      <w:r>
        <w:rPr>
          <w:sz w:val="28"/>
        </w:rPr>
        <w:t>- мелкое взяточничество (ст. 291.2 УК РФ).</w:t>
      </w:r>
    </w:p>
    <w:p w:rsidR="00602C52" w:rsidRDefault="000E3CE9">
      <w:pPr>
        <w:ind w:firstLine="850"/>
        <w:jc w:val="both"/>
        <w:rPr>
          <w:sz w:val="28"/>
        </w:rPr>
      </w:pPr>
      <w:r>
        <w:rPr>
          <w:sz w:val="28"/>
        </w:rPr>
        <w:t>За эти преступления предусмотрена уголовная отв</w:t>
      </w:r>
      <w:r>
        <w:rPr>
          <w:sz w:val="28"/>
        </w:rPr>
        <w:t xml:space="preserve">етственность в виде штрафа, исправительных работ, с лишением права занимать определенные должности или заниматься определенной деятельностью либо без такового, </w:t>
      </w:r>
      <w:r>
        <w:rPr>
          <w:sz w:val="28"/>
        </w:rPr>
        <w:lastRenderedPageBreak/>
        <w:t>ограничения свободы, лишения свободы. Размер штрафа, срок исправительных работ, лишения права за</w:t>
      </w:r>
      <w:r>
        <w:rPr>
          <w:sz w:val="28"/>
        </w:rPr>
        <w:t>нимать определенные должности или заниматься определенной деятельностью, ограничения и лишения свободы зависят от тяжести совершенного деяния.</w:t>
      </w:r>
    </w:p>
    <w:p w:rsidR="00602C52" w:rsidRDefault="000E3CE9">
      <w:pPr>
        <w:ind w:firstLine="850"/>
        <w:jc w:val="both"/>
        <w:rPr>
          <w:sz w:val="28"/>
        </w:rPr>
      </w:pPr>
      <w:r>
        <w:rPr>
          <w:sz w:val="28"/>
        </w:rPr>
        <w:t>К иным коррупционным преступлениям:</w:t>
      </w:r>
    </w:p>
    <w:p w:rsidR="00602C52" w:rsidRDefault="000E3CE9">
      <w:pPr>
        <w:ind w:firstLine="850"/>
        <w:jc w:val="both"/>
        <w:rPr>
          <w:sz w:val="28"/>
        </w:rPr>
      </w:pPr>
      <w:r>
        <w:rPr>
          <w:sz w:val="28"/>
        </w:rPr>
        <w:t>- мошенничество (ст. 159 УК РФ);</w:t>
      </w:r>
    </w:p>
    <w:p w:rsidR="00602C52" w:rsidRDefault="000E3CE9">
      <w:pPr>
        <w:ind w:firstLine="850"/>
        <w:jc w:val="both"/>
        <w:rPr>
          <w:sz w:val="28"/>
        </w:rPr>
      </w:pPr>
      <w:r>
        <w:rPr>
          <w:sz w:val="28"/>
        </w:rPr>
        <w:t>- присвоение или растрата (ст. 160 УК РФ);</w:t>
      </w:r>
    </w:p>
    <w:p w:rsidR="00602C52" w:rsidRDefault="000E3CE9">
      <w:pPr>
        <w:ind w:firstLine="850"/>
        <w:jc w:val="both"/>
        <w:rPr>
          <w:sz w:val="28"/>
        </w:rPr>
      </w:pPr>
      <w:r>
        <w:rPr>
          <w:sz w:val="28"/>
        </w:rPr>
        <w:t>-</w:t>
      </w:r>
      <w:r>
        <w:rPr>
          <w:sz w:val="28"/>
        </w:rPr>
        <w:t xml:space="preserve"> оказание противоправного влияния на результат официального спортивного соревнования или зрелищного коммерческого конкурса (ст. 184 УК РФ);</w:t>
      </w:r>
    </w:p>
    <w:p w:rsidR="00602C52" w:rsidRDefault="000E3CE9">
      <w:pPr>
        <w:ind w:firstLine="850"/>
        <w:jc w:val="both"/>
        <w:rPr>
          <w:sz w:val="28"/>
        </w:rPr>
      </w:pPr>
      <w:r>
        <w:rPr>
          <w:sz w:val="28"/>
        </w:rPr>
        <w:t>- подкуп работника контрактной службы, контрактного управляющего, члена комиссии по осуществлению закупок (ст. 200.5</w:t>
      </w:r>
      <w:r>
        <w:rPr>
          <w:sz w:val="28"/>
        </w:rPr>
        <w:t xml:space="preserve"> УК РФ);</w:t>
      </w:r>
    </w:p>
    <w:p w:rsidR="00602C52" w:rsidRDefault="000E3CE9">
      <w:pPr>
        <w:ind w:firstLine="850"/>
        <w:jc w:val="both"/>
        <w:rPr>
          <w:sz w:val="28"/>
        </w:rPr>
      </w:pPr>
      <w:r>
        <w:rPr>
          <w:sz w:val="28"/>
        </w:rPr>
        <w:t>- коммерческий подкуп (ст. 204 УК РФ);</w:t>
      </w:r>
    </w:p>
    <w:p w:rsidR="00602C52" w:rsidRDefault="000E3CE9">
      <w:pPr>
        <w:ind w:firstLine="850"/>
        <w:jc w:val="both"/>
        <w:rPr>
          <w:sz w:val="28"/>
        </w:rPr>
      </w:pPr>
      <w:r>
        <w:rPr>
          <w:sz w:val="28"/>
        </w:rPr>
        <w:t>- посредничество в коммерческом подкупе (ст. 204.1 УК РФ);</w:t>
      </w:r>
    </w:p>
    <w:p w:rsidR="00602C52" w:rsidRDefault="000E3CE9">
      <w:pPr>
        <w:ind w:firstLine="850"/>
        <w:jc w:val="both"/>
        <w:rPr>
          <w:sz w:val="28"/>
        </w:rPr>
      </w:pPr>
      <w:r>
        <w:rPr>
          <w:sz w:val="28"/>
        </w:rPr>
        <w:t>- мелкий коммерческий подкуп (ст. 204.2 УК РФ);</w:t>
      </w:r>
    </w:p>
    <w:p w:rsidR="00602C52" w:rsidRDefault="000E3CE9">
      <w:pPr>
        <w:ind w:firstLine="850"/>
        <w:jc w:val="both"/>
        <w:rPr>
          <w:sz w:val="28"/>
        </w:rPr>
      </w:pPr>
      <w:r>
        <w:rPr>
          <w:sz w:val="28"/>
        </w:rPr>
        <w:t>- служебный подлог (ст. 292 УК РФ);</w:t>
      </w:r>
    </w:p>
    <w:p w:rsidR="00602C52" w:rsidRDefault="000E3CE9">
      <w:pPr>
        <w:ind w:firstLine="850"/>
        <w:jc w:val="both"/>
        <w:rPr>
          <w:sz w:val="28"/>
        </w:rPr>
      </w:pPr>
      <w:r>
        <w:rPr>
          <w:sz w:val="28"/>
        </w:rPr>
        <w:t>- провокация взятки, коммерческого подкупа либо подкупа в сфере з</w:t>
      </w:r>
      <w:r>
        <w:rPr>
          <w:sz w:val="28"/>
        </w:rPr>
        <w:t>акупок товаров, работ, услуг для обеспечения государственных или муниципальных нужд (ст. 304 УК РФ).</w:t>
      </w:r>
    </w:p>
    <w:p w:rsidR="00602C52" w:rsidRDefault="000E3CE9">
      <w:pPr>
        <w:ind w:firstLine="850"/>
        <w:jc w:val="both"/>
        <w:rPr>
          <w:sz w:val="28"/>
        </w:rPr>
      </w:pPr>
      <w:r>
        <w:rPr>
          <w:sz w:val="28"/>
        </w:rPr>
        <w:t>За эти преступления предусмотрена уголовная ответственность в виде штрафа, обязательных работ, исправительных работ, принудительных работ, с лишением права</w:t>
      </w:r>
      <w:r>
        <w:rPr>
          <w:sz w:val="28"/>
        </w:rPr>
        <w:t xml:space="preserve"> занимать определенные должности или заниматься определенной деятельностью либо без такового, ограничения свободы, лишения свободы. Размер штрафа, срок исправительных работ, лишения права занимать определенные должности или заниматься определенной деятельн</w:t>
      </w:r>
      <w:r>
        <w:rPr>
          <w:sz w:val="28"/>
        </w:rPr>
        <w:t>остью, ограничения и лишения свободы также зависят от тяжести совершенного деяния.</w:t>
      </w:r>
    </w:p>
    <w:p w:rsidR="00602C52" w:rsidRDefault="000E3CE9">
      <w:pPr>
        <w:ind w:firstLine="850"/>
        <w:jc w:val="both"/>
        <w:rPr>
          <w:sz w:val="28"/>
        </w:rPr>
      </w:pPr>
      <w:r>
        <w:rPr>
          <w:sz w:val="28"/>
        </w:rPr>
        <w:t xml:space="preserve">В текущем году правоохранительными органами выявлено 1 преступление коррупционной направленности, ответственность за которое предусмотрена </w:t>
      </w:r>
      <w:proofErr w:type="gramStart"/>
      <w:r>
        <w:rPr>
          <w:sz w:val="28"/>
        </w:rPr>
        <w:t>ч</w:t>
      </w:r>
      <w:proofErr w:type="gramEnd"/>
      <w:r>
        <w:rPr>
          <w:sz w:val="28"/>
        </w:rPr>
        <w:t xml:space="preserve">.3 ст.30 ч.3 ст.291 УК РФ. </w:t>
      </w:r>
    </w:p>
    <w:p w:rsidR="00602C52" w:rsidRDefault="000E3CE9">
      <w:pPr>
        <w:ind w:firstLine="850"/>
        <w:jc w:val="both"/>
        <w:rPr>
          <w:sz w:val="28"/>
        </w:rPr>
      </w:pPr>
      <w:r>
        <w:rPr>
          <w:sz w:val="28"/>
        </w:rPr>
        <w:t>А име</w:t>
      </w:r>
      <w:r>
        <w:rPr>
          <w:sz w:val="28"/>
        </w:rPr>
        <w:t>нно, установлено, что местный житель, лишенный права управления транспортными средствами, решил дать взятку должностным лицам РЭО ГИБДД в целях оформления на его имя водительского удостоверения. Указанный преступный умысел он не смог довести до конца по не</w:t>
      </w:r>
      <w:r>
        <w:rPr>
          <w:sz w:val="28"/>
        </w:rPr>
        <w:t xml:space="preserve">зависящим от него обстоятельствам, в связи с чем, действия М. были квалифицированы Троицким МСО СУ СК РФ по Алтайскому краю как покушение на дачу взятки. </w:t>
      </w:r>
    </w:p>
    <w:p w:rsidR="00602C52" w:rsidRDefault="000E3CE9">
      <w:pPr>
        <w:ind w:firstLine="850"/>
        <w:jc w:val="both"/>
        <w:rPr>
          <w:sz w:val="28"/>
        </w:rPr>
      </w:pPr>
      <w:r>
        <w:rPr>
          <w:sz w:val="28"/>
        </w:rPr>
        <w:t xml:space="preserve">Приговором Троицкого районного суда М. осужден к 2 годам лишения свободы с применением ст.73 УК РФ – </w:t>
      </w:r>
      <w:r>
        <w:rPr>
          <w:sz w:val="28"/>
        </w:rPr>
        <w:t>условно, с испытательным сроком – 2 года.</w:t>
      </w:r>
    </w:p>
    <w:p w:rsidR="00602C52" w:rsidRDefault="000E3CE9">
      <w:pPr>
        <w:ind w:firstLine="850"/>
        <w:jc w:val="both"/>
        <w:rPr>
          <w:b/>
          <w:sz w:val="28"/>
          <w:u w:color="000000"/>
        </w:rPr>
      </w:pPr>
      <w:r>
        <w:rPr>
          <w:rStyle w:val="1"/>
          <w:b/>
          <w:sz w:val="28"/>
          <w:u w:color="000000"/>
        </w:rPr>
        <w:t>Административная ответственность за коррупционные</w:t>
      </w:r>
      <w:r>
        <w:rPr>
          <w:rStyle w:val="1"/>
          <w:b/>
          <w:sz w:val="28"/>
          <w:u w:color="000000"/>
        </w:rPr>
        <w:br/>
        <w:t>правонарушения</w:t>
      </w:r>
    </w:p>
    <w:p w:rsidR="00602C52" w:rsidRDefault="000E3CE9">
      <w:pPr>
        <w:ind w:firstLine="850"/>
        <w:jc w:val="both"/>
        <w:rPr>
          <w:sz w:val="28"/>
        </w:rPr>
      </w:pPr>
      <w:proofErr w:type="spellStart"/>
      <w:r>
        <w:rPr>
          <w:sz w:val="28"/>
          <w:u w:color="000000"/>
        </w:rPr>
        <w:t>КоАП</w:t>
      </w:r>
      <w:r>
        <w:rPr>
          <w:sz w:val="28"/>
        </w:rPr>
        <w:t>РФ</w:t>
      </w:r>
      <w:proofErr w:type="spellEnd"/>
      <w:r>
        <w:rPr>
          <w:sz w:val="28"/>
        </w:rPr>
        <w:t xml:space="preserve"> не содержит отдельной главы, посвященной правонарушениям коррупционной направленности.</w:t>
      </w:r>
    </w:p>
    <w:p w:rsidR="00602C52" w:rsidRDefault="000E3CE9">
      <w:pPr>
        <w:ind w:firstLine="850"/>
        <w:jc w:val="both"/>
        <w:rPr>
          <w:sz w:val="28"/>
        </w:rPr>
      </w:pPr>
      <w:r>
        <w:rPr>
          <w:sz w:val="28"/>
        </w:rPr>
        <w:lastRenderedPageBreak/>
        <w:t xml:space="preserve">Вместе с тем, исходя из того, что для квалификации </w:t>
      </w:r>
      <w:r>
        <w:rPr>
          <w:sz w:val="28"/>
        </w:rPr>
        <w:t xml:space="preserve">правонарушения как коррупционного необходимо наличие материальной заинтересованности, использование должностных полномочий в своих интересах и в результате нарушение нормальной управленческой деятельности, можно отнести </w:t>
      </w:r>
      <w:proofErr w:type="gramStart"/>
      <w:r>
        <w:rPr>
          <w:sz w:val="28"/>
        </w:rPr>
        <w:t>к</w:t>
      </w:r>
      <w:proofErr w:type="gramEnd"/>
      <w:r>
        <w:rPr>
          <w:sz w:val="28"/>
        </w:rPr>
        <w:t xml:space="preserve"> коррупционным следующие составы:</w:t>
      </w:r>
    </w:p>
    <w:p w:rsidR="00602C52" w:rsidRDefault="000E3CE9">
      <w:pPr>
        <w:ind w:firstLine="850"/>
        <w:jc w:val="both"/>
        <w:rPr>
          <w:sz w:val="28"/>
        </w:rPr>
      </w:pPr>
      <w:r>
        <w:rPr>
          <w:sz w:val="28"/>
        </w:rPr>
        <w:t>-</w:t>
      </w:r>
      <w:r>
        <w:rPr>
          <w:sz w:val="28"/>
        </w:rPr>
        <w:t xml:space="preserve"> ограничение конкуренции органами власти, органами местного самоуправления (</w:t>
      </w:r>
      <w:r>
        <w:rPr>
          <w:sz w:val="28"/>
          <w:u w:color="000000"/>
        </w:rPr>
        <w:t>ст. 14.9</w:t>
      </w:r>
      <w:r>
        <w:rPr>
          <w:sz w:val="28"/>
        </w:rPr>
        <w:t>КоАП РФ);</w:t>
      </w:r>
    </w:p>
    <w:p w:rsidR="00602C52" w:rsidRDefault="000E3CE9">
      <w:pPr>
        <w:ind w:firstLine="850"/>
        <w:jc w:val="both"/>
        <w:rPr>
          <w:sz w:val="28"/>
        </w:rPr>
      </w:pPr>
      <w:r>
        <w:rPr>
          <w:sz w:val="28"/>
        </w:rPr>
        <w:t>- нарушение законодательства о государственном кадастровом учете недвижимого имущества и кадастровой деятельности (</w:t>
      </w:r>
      <w:r>
        <w:rPr>
          <w:sz w:val="28"/>
          <w:u w:color="000000"/>
        </w:rPr>
        <w:t>ст. 14.35</w:t>
      </w:r>
      <w:r>
        <w:rPr>
          <w:sz w:val="28"/>
        </w:rPr>
        <w:t>КоАП РФ);</w:t>
      </w:r>
    </w:p>
    <w:p w:rsidR="00602C52" w:rsidRDefault="000E3CE9">
      <w:pPr>
        <w:ind w:firstLine="850"/>
        <w:jc w:val="both"/>
        <w:rPr>
          <w:sz w:val="28"/>
        </w:rPr>
      </w:pPr>
      <w:r>
        <w:rPr>
          <w:sz w:val="28"/>
        </w:rPr>
        <w:t>- нецелевое использование бю</w:t>
      </w:r>
      <w:r>
        <w:rPr>
          <w:sz w:val="28"/>
        </w:rPr>
        <w:t>джетных средств (</w:t>
      </w:r>
      <w:r>
        <w:rPr>
          <w:sz w:val="28"/>
          <w:u w:color="000000"/>
        </w:rPr>
        <w:t>ст. 15.14</w:t>
      </w:r>
      <w:r>
        <w:rPr>
          <w:sz w:val="28"/>
        </w:rPr>
        <w:t>КоАП РФ);</w:t>
      </w:r>
    </w:p>
    <w:p w:rsidR="00602C52" w:rsidRDefault="000E3CE9">
      <w:pPr>
        <w:ind w:firstLine="850"/>
        <w:jc w:val="both"/>
        <w:rPr>
          <w:sz w:val="28"/>
        </w:rPr>
      </w:pPr>
      <w:r>
        <w:rPr>
          <w:sz w:val="28"/>
        </w:rPr>
        <w:t xml:space="preserve">- неправомерное использование </w:t>
      </w:r>
      <w:proofErr w:type="spellStart"/>
      <w:r>
        <w:rPr>
          <w:sz w:val="28"/>
        </w:rPr>
        <w:t>инсайдерской</w:t>
      </w:r>
      <w:proofErr w:type="spellEnd"/>
      <w:r>
        <w:rPr>
          <w:sz w:val="28"/>
        </w:rPr>
        <w:t xml:space="preserve"> информации (</w:t>
      </w:r>
      <w:r>
        <w:rPr>
          <w:sz w:val="28"/>
          <w:u w:color="000000"/>
        </w:rPr>
        <w:t>ст. 15.21</w:t>
      </w:r>
      <w:r>
        <w:rPr>
          <w:sz w:val="28"/>
        </w:rPr>
        <w:t>КоАП РФ);</w:t>
      </w:r>
    </w:p>
    <w:p w:rsidR="00602C52" w:rsidRDefault="000E3CE9">
      <w:pPr>
        <w:ind w:firstLine="850"/>
        <w:jc w:val="both"/>
        <w:rPr>
          <w:sz w:val="28"/>
        </w:rPr>
      </w:pPr>
      <w:r>
        <w:rPr>
          <w:sz w:val="28"/>
        </w:rPr>
        <w:t>- незаконное вознаграждение от имени юридического лица (</w:t>
      </w:r>
      <w:r>
        <w:rPr>
          <w:sz w:val="28"/>
          <w:u w:color="000000"/>
        </w:rPr>
        <w:t>ст. 19.28</w:t>
      </w:r>
      <w:r>
        <w:rPr>
          <w:sz w:val="28"/>
        </w:rPr>
        <w:t>КоАП РФ);</w:t>
      </w:r>
    </w:p>
    <w:p w:rsidR="00602C52" w:rsidRDefault="000E3CE9">
      <w:pPr>
        <w:ind w:firstLine="850"/>
        <w:jc w:val="both"/>
        <w:rPr>
          <w:sz w:val="28"/>
        </w:rPr>
      </w:pPr>
      <w:r>
        <w:rPr>
          <w:sz w:val="28"/>
        </w:rPr>
        <w:t>- незаконное привлечение к трудовой деятельности либо к выполнению рабо</w:t>
      </w:r>
      <w:r>
        <w:rPr>
          <w:sz w:val="28"/>
        </w:rPr>
        <w:t>т или оказанию услуг государственного или муниципального служащего либо бывшего государственного или муниципального служащего (</w:t>
      </w:r>
      <w:r>
        <w:rPr>
          <w:sz w:val="28"/>
          <w:u w:color="000000"/>
        </w:rPr>
        <w:t>ст. 19.29</w:t>
      </w:r>
      <w:r>
        <w:rPr>
          <w:sz w:val="28"/>
        </w:rPr>
        <w:t>КоАП РФ);</w:t>
      </w:r>
    </w:p>
    <w:p w:rsidR="00602C52" w:rsidRDefault="000E3CE9">
      <w:pPr>
        <w:ind w:firstLine="850"/>
        <w:jc w:val="both"/>
        <w:rPr>
          <w:sz w:val="28"/>
        </w:rPr>
      </w:pPr>
      <w:r>
        <w:rPr>
          <w:sz w:val="28"/>
        </w:rPr>
        <w:t>- подкуп избирателей участников референдума либо осуществление в период избирательной кампании, кампании рефер</w:t>
      </w:r>
      <w:r>
        <w:rPr>
          <w:sz w:val="28"/>
        </w:rPr>
        <w:t>ендума благотворительной деятельности с нарушением законодательства о выборах и референдумах (</w:t>
      </w:r>
      <w:r>
        <w:rPr>
          <w:sz w:val="28"/>
          <w:u w:color="000000"/>
        </w:rPr>
        <w:t>ст. 5.16</w:t>
      </w:r>
      <w:r>
        <w:rPr>
          <w:sz w:val="28"/>
        </w:rPr>
        <w:t>КоАП РФ);</w:t>
      </w:r>
    </w:p>
    <w:p w:rsidR="00602C52" w:rsidRDefault="000E3CE9">
      <w:pPr>
        <w:ind w:firstLine="850"/>
        <w:jc w:val="both"/>
        <w:rPr>
          <w:sz w:val="28"/>
        </w:rPr>
      </w:pPr>
      <w:r>
        <w:rPr>
          <w:sz w:val="28"/>
        </w:rPr>
        <w:t>- незаконное использование денежных сре</w:t>
      </w:r>
      <w:proofErr w:type="gramStart"/>
      <w:r>
        <w:rPr>
          <w:sz w:val="28"/>
        </w:rPr>
        <w:t>дств пр</w:t>
      </w:r>
      <w:proofErr w:type="gramEnd"/>
      <w:r>
        <w:rPr>
          <w:sz w:val="28"/>
        </w:rPr>
        <w:t>и финансировании избирательной кампании кандидата, избирательного объединения, деятельности инициа</w:t>
      </w:r>
      <w:r>
        <w:rPr>
          <w:sz w:val="28"/>
        </w:rPr>
        <w:t>тивной группы по проведению референдума, иной группы участников референдума (</w:t>
      </w:r>
      <w:r>
        <w:rPr>
          <w:sz w:val="28"/>
          <w:u w:color="000000"/>
        </w:rPr>
        <w:t>ст. 5.18</w:t>
      </w:r>
      <w:r>
        <w:rPr>
          <w:sz w:val="28"/>
        </w:rPr>
        <w:t>КоАП РФ);</w:t>
      </w:r>
    </w:p>
    <w:p w:rsidR="00602C52" w:rsidRDefault="000E3CE9">
      <w:pPr>
        <w:ind w:firstLine="850"/>
        <w:jc w:val="both"/>
        <w:rPr>
          <w:sz w:val="28"/>
        </w:rPr>
      </w:pPr>
      <w:r>
        <w:rPr>
          <w:sz w:val="28"/>
        </w:rPr>
        <w:t>- использование незаконной материальной поддержки при финансировании избирательной кампании, кампании референдума (</w:t>
      </w:r>
      <w:r>
        <w:rPr>
          <w:sz w:val="28"/>
          <w:u w:color="000000"/>
        </w:rPr>
        <w:t>ст. 5.19</w:t>
      </w:r>
      <w:r>
        <w:rPr>
          <w:sz w:val="28"/>
        </w:rPr>
        <w:t>КоАП РФ);</w:t>
      </w:r>
    </w:p>
    <w:p w:rsidR="00602C52" w:rsidRDefault="000E3CE9">
      <w:pPr>
        <w:ind w:firstLine="850"/>
        <w:jc w:val="both"/>
        <w:rPr>
          <w:sz w:val="28"/>
        </w:rPr>
      </w:pPr>
      <w:r>
        <w:rPr>
          <w:sz w:val="28"/>
        </w:rPr>
        <w:t xml:space="preserve">- незаконное финансирование </w:t>
      </w:r>
      <w:r>
        <w:rPr>
          <w:sz w:val="28"/>
        </w:rPr>
        <w:t>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w:t>
      </w:r>
      <w:r>
        <w:rPr>
          <w:sz w:val="28"/>
        </w:rPr>
        <w:t>основанно заниженным (завышенным) расценкам (</w:t>
      </w:r>
      <w:r>
        <w:rPr>
          <w:sz w:val="28"/>
          <w:u w:color="000000"/>
        </w:rPr>
        <w:t>ст. 5.20</w:t>
      </w:r>
      <w:r>
        <w:rPr>
          <w:sz w:val="28"/>
        </w:rPr>
        <w:t>КоАП РФ);</w:t>
      </w:r>
    </w:p>
    <w:p w:rsidR="00602C52" w:rsidRDefault="000E3CE9">
      <w:pPr>
        <w:ind w:firstLine="850"/>
        <w:jc w:val="both"/>
        <w:rPr>
          <w:sz w:val="28"/>
        </w:rPr>
      </w:pPr>
      <w:r>
        <w:rPr>
          <w:sz w:val="28"/>
        </w:rPr>
        <w:t>- использование преимуществ должностного или служебного положения в период избирательной кампании, кампании референдума (</w:t>
      </w:r>
      <w:r>
        <w:rPr>
          <w:sz w:val="28"/>
          <w:u w:color="000000"/>
        </w:rPr>
        <w:t>ст. 5.45</w:t>
      </w:r>
      <w:r>
        <w:rPr>
          <w:sz w:val="28"/>
        </w:rPr>
        <w:t>КоАП РФ).</w:t>
      </w:r>
    </w:p>
    <w:p w:rsidR="00602C52" w:rsidRDefault="000E3CE9">
      <w:pPr>
        <w:ind w:firstLine="850"/>
        <w:jc w:val="both"/>
        <w:rPr>
          <w:sz w:val="28"/>
        </w:rPr>
      </w:pPr>
      <w:r>
        <w:rPr>
          <w:sz w:val="28"/>
        </w:rPr>
        <w:t>Таким образом, формально вышеуказанные составы распред</w:t>
      </w:r>
      <w:r>
        <w:rPr>
          <w:sz w:val="28"/>
        </w:rPr>
        <w:t xml:space="preserve">елены законодателем </w:t>
      </w:r>
      <w:proofErr w:type="gramStart"/>
      <w:r>
        <w:rPr>
          <w:sz w:val="28"/>
        </w:rPr>
        <w:t>по</w:t>
      </w:r>
      <w:proofErr w:type="gramEnd"/>
      <w:r>
        <w:rPr>
          <w:sz w:val="28"/>
        </w:rPr>
        <w:t xml:space="preserve"> разным </w:t>
      </w:r>
      <w:proofErr w:type="spellStart"/>
      <w:r>
        <w:rPr>
          <w:sz w:val="28"/>
        </w:rPr>
        <w:t>главам</w:t>
      </w:r>
      <w:r>
        <w:rPr>
          <w:sz w:val="28"/>
          <w:u w:color="000000"/>
        </w:rPr>
        <w:t>КоАП</w:t>
      </w:r>
      <w:r>
        <w:rPr>
          <w:sz w:val="28"/>
        </w:rPr>
        <w:t>РФ</w:t>
      </w:r>
      <w:proofErr w:type="spellEnd"/>
      <w:r>
        <w:rPr>
          <w:sz w:val="28"/>
        </w:rPr>
        <w:t xml:space="preserve">. Однако все </w:t>
      </w:r>
      <w:proofErr w:type="gramStart"/>
      <w:r>
        <w:rPr>
          <w:sz w:val="28"/>
        </w:rPr>
        <w:t>они</w:t>
      </w:r>
      <w:proofErr w:type="gramEnd"/>
      <w:r>
        <w:rPr>
          <w:sz w:val="28"/>
        </w:rPr>
        <w:t xml:space="preserve"> так или иначе посягают на сложившийся порядок управления в той или иной сфере и их субъектами являются (наряду с физическими) должностные лица, наделенные соответствующими властными полномочиями.</w:t>
      </w:r>
    </w:p>
    <w:p w:rsidR="00602C52" w:rsidRDefault="000E3CE9">
      <w:pPr>
        <w:ind w:firstLine="850"/>
        <w:jc w:val="both"/>
        <w:rPr>
          <w:sz w:val="28"/>
        </w:rPr>
      </w:pPr>
      <w:r>
        <w:rPr>
          <w:sz w:val="28"/>
        </w:rPr>
        <w:lastRenderedPageBreak/>
        <w:t xml:space="preserve">Вместе с тем данный перечень не является исчерпывающим, в </w:t>
      </w:r>
      <w:proofErr w:type="gramStart"/>
      <w:r>
        <w:rPr>
          <w:sz w:val="28"/>
        </w:rPr>
        <w:t>связи</w:t>
      </w:r>
      <w:proofErr w:type="gramEnd"/>
      <w:r>
        <w:rPr>
          <w:sz w:val="28"/>
        </w:rPr>
        <w:t xml:space="preserve"> с чем могут быть выявлены признаки коррупционного правонарушения и в иных составах.</w:t>
      </w:r>
    </w:p>
    <w:p w:rsidR="00602C52" w:rsidRDefault="000E3CE9">
      <w:pPr>
        <w:ind w:firstLine="850"/>
        <w:jc w:val="both"/>
        <w:rPr>
          <w:sz w:val="28"/>
        </w:rPr>
      </w:pPr>
      <w:r>
        <w:rPr>
          <w:sz w:val="28"/>
        </w:rPr>
        <w:t>За совершение коррупционных правонарушений предусмотрена административная ответственность в виде предупрежде</w:t>
      </w:r>
      <w:r>
        <w:rPr>
          <w:sz w:val="28"/>
        </w:rPr>
        <w:t>ния, административного штрафа, дисквалификации должностных лиц. В качестве дополнительной меры может быть применена конфискация денег, ценных бумаг, иного имущества, стоимости услуг имущественного характера, иных имущественных прав. Размер штрафа зависит о</w:t>
      </w:r>
      <w:r>
        <w:rPr>
          <w:sz w:val="28"/>
        </w:rPr>
        <w:t>т тяжести совершенного правонарушения.</w:t>
      </w:r>
    </w:p>
    <w:p w:rsidR="00602C52" w:rsidRDefault="000E3CE9">
      <w:pPr>
        <w:ind w:firstLine="850"/>
        <w:jc w:val="both"/>
        <w:rPr>
          <w:b/>
          <w:sz w:val="28"/>
        </w:rPr>
      </w:pPr>
      <w:r>
        <w:rPr>
          <w:rStyle w:val="1"/>
          <w:b/>
          <w:sz w:val="28"/>
        </w:rPr>
        <w:t>Дисциплинарная ответственность за коррупционные правонарушения</w:t>
      </w:r>
    </w:p>
    <w:p w:rsidR="00602C52" w:rsidRDefault="000E3CE9">
      <w:pPr>
        <w:ind w:firstLine="850"/>
        <w:jc w:val="both"/>
        <w:rPr>
          <w:sz w:val="28"/>
        </w:rPr>
      </w:pPr>
      <w:r>
        <w:rPr>
          <w:sz w:val="28"/>
        </w:rPr>
        <w:t>Статья 13.1 Закона о коррупции предусматривает возможность увольнения (освобождения от должности) в связи с утратой доверия лиц, замещающих государственны</w:t>
      </w:r>
      <w:r>
        <w:rPr>
          <w:sz w:val="28"/>
        </w:rPr>
        <w:t xml:space="preserve">е должности РФ, государственные должности субъектов РФ, муниципальные должности. В </w:t>
      </w:r>
      <w:proofErr w:type="gramStart"/>
      <w:r>
        <w:rPr>
          <w:sz w:val="28"/>
        </w:rPr>
        <w:t>ч</w:t>
      </w:r>
      <w:proofErr w:type="gramEnd"/>
      <w:r>
        <w:rPr>
          <w:sz w:val="28"/>
        </w:rPr>
        <w:t>. 1 ст. 13.1 Закона о коррупции определен исчерпывающий перечень случаев, в которых осуществляется такое увольнение, а также предусмотрено, что такое увольнение осуществляе</w:t>
      </w:r>
      <w:r>
        <w:rPr>
          <w:sz w:val="28"/>
        </w:rPr>
        <w:t>тся в порядке, предусмотренном федеральными конституционными законами, федеральными законами, законами субъектов РФ, муниципальными нормативными правовыми актами.</w:t>
      </w:r>
    </w:p>
    <w:p w:rsidR="00602C52" w:rsidRDefault="000E3CE9">
      <w:pPr>
        <w:ind w:firstLine="850"/>
        <w:jc w:val="both"/>
        <w:rPr>
          <w:sz w:val="28"/>
        </w:rPr>
      </w:pPr>
      <w:r>
        <w:rPr>
          <w:sz w:val="28"/>
        </w:rPr>
        <w:t xml:space="preserve">Предусмотренные в </w:t>
      </w:r>
      <w:proofErr w:type="gramStart"/>
      <w:r>
        <w:rPr>
          <w:sz w:val="28"/>
        </w:rPr>
        <w:t>ч</w:t>
      </w:r>
      <w:proofErr w:type="gramEnd"/>
      <w:r>
        <w:rPr>
          <w:sz w:val="28"/>
        </w:rPr>
        <w:t>. 1 ст. 13.1 Закона о коррупции случаи увольнения в связи с утратой довери</w:t>
      </w:r>
      <w:r>
        <w:rPr>
          <w:sz w:val="28"/>
        </w:rPr>
        <w:t xml:space="preserve">я представляют собой не что иное, как случаи нарушения ограничений и обязанностей, налагаемых в соответствии со ст. 12.1 Закона о коррупции на лиц, замещающих государственные должности РФ, государственные должности субъектов РФ, муниципальные должности. </w:t>
      </w:r>
      <w:proofErr w:type="gramStart"/>
      <w:r>
        <w:rPr>
          <w:sz w:val="28"/>
        </w:rPr>
        <w:t>От</w:t>
      </w:r>
      <w:r>
        <w:rPr>
          <w:sz w:val="28"/>
        </w:rPr>
        <w:t xml:space="preserve">дельно в ч. 3 ст. 7.1 Закона о коррупции предусмотрен случай освобождения от замещаемой (занимаемой) должности в связи с утратой доверия при несоблюдении запрета отдельным категориям лиц открывать и иметь счета (вклады), хранить наличные денежные средства </w:t>
      </w:r>
      <w:r>
        <w:rPr>
          <w:sz w:val="28"/>
        </w:rPr>
        <w:t>и ценности в иностранных банках, расположенных за пределами территории РФ, владеть и (или) пользоваться иностранными финансовыми инструментами.</w:t>
      </w:r>
      <w:proofErr w:type="gramEnd"/>
    </w:p>
    <w:p w:rsidR="00602C52" w:rsidRDefault="000E3CE9">
      <w:pPr>
        <w:ind w:firstLine="850"/>
        <w:jc w:val="both"/>
        <w:rPr>
          <w:sz w:val="28"/>
        </w:rPr>
      </w:pPr>
      <w:proofErr w:type="gramStart"/>
      <w:r>
        <w:rPr>
          <w:sz w:val="28"/>
        </w:rPr>
        <w:t>В ч. 2 ст. 13.1 Закона о коррупции предусмотрен еще один случай увольнения лица, замещающего государственную дол</w:t>
      </w:r>
      <w:r>
        <w:rPr>
          <w:sz w:val="28"/>
        </w:rPr>
        <w:t>жность РФ, государственную должность субъекта РФ, муниципальную должность, в связи с утратой доверия: лицо, замещающее соответствующую должность, которому стало известно о возникновении у подчиненного ему лица личной заинтересованности, которая приводит ил</w:t>
      </w:r>
      <w:r>
        <w:rPr>
          <w:sz w:val="28"/>
        </w:rPr>
        <w:t>и может привести к конфликту интересов, подлежит увольнению (освобождению от должности) также в случае</w:t>
      </w:r>
      <w:proofErr w:type="gramEnd"/>
      <w:r>
        <w:rPr>
          <w:sz w:val="28"/>
        </w:rPr>
        <w:t xml:space="preserve"> непринятия лицом, замещающим соответствующую должность, мер по предотвращению и (или) урегулированию конфликта интересов, стороной которого является подч</w:t>
      </w:r>
      <w:r>
        <w:rPr>
          <w:sz w:val="28"/>
        </w:rPr>
        <w:t>иненное ему лицо.</w:t>
      </w:r>
    </w:p>
    <w:p w:rsidR="00602C52" w:rsidRDefault="000E3CE9">
      <w:pPr>
        <w:ind w:firstLine="850"/>
        <w:jc w:val="both"/>
        <w:rPr>
          <w:sz w:val="28"/>
        </w:rPr>
      </w:pPr>
      <w:r>
        <w:rPr>
          <w:sz w:val="28"/>
        </w:rPr>
        <w:t>При этом федеральными законами могут быть установлены случаи, исключающие применение указанной выше ответственности в связи с утратой доверия.</w:t>
      </w:r>
    </w:p>
    <w:p w:rsidR="00602C52" w:rsidRDefault="000E3CE9">
      <w:pPr>
        <w:ind w:firstLine="850"/>
        <w:jc w:val="both"/>
        <w:rPr>
          <w:sz w:val="28"/>
        </w:rPr>
      </w:pPr>
      <w:proofErr w:type="gramStart"/>
      <w:r>
        <w:rPr>
          <w:sz w:val="28"/>
        </w:rPr>
        <w:lastRenderedPageBreak/>
        <w:t>Верховный Суд РФ, обобщая практику рассмотрения дел по спорам, связанным с привлечением государ</w:t>
      </w:r>
      <w:r>
        <w:rPr>
          <w:sz w:val="28"/>
        </w:rPr>
        <w:t>ственных служащих к ответственности за совершение коррупционных проступков (</w:t>
      </w:r>
      <w:proofErr w:type="spellStart"/>
      <w:r>
        <w:rPr>
          <w:sz w:val="28"/>
        </w:rPr>
        <w:t>абз</w:t>
      </w:r>
      <w:proofErr w:type="spellEnd"/>
      <w:r>
        <w:rPr>
          <w:sz w:val="28"/>
        </w:rPr>
        <w:t>. 13 разд. 1 Обзора практики по рассмотрению в 2012 - 2013 годах дел по спорам, связанным с привлечением государственных и муниципальных служащих к дисциплинарной ответственност</w:t>
      </w:r>
      <w:r>
        <w:rPr>
          <w:sz w:val="28"/>
        </w:rPr>
        <w:t>и за совершение коррупционных проступков (утв. Президиумом Верховного Суда РФ 30.07.2014), указал, что нарушение служебной дисциплины</w:t>
      </w:r>
      <w:proofErr w:type="gramEnd"/>
      <w:r>
        <w:rPr>
          <w:sz w:val="28"/>
        </w:rPr>
        <w:t xml:space="preserve"> выражается в противоправном виновном неисполнении или ненадлежащем исполнении служебных обязанностей, в том числе установл</w:t>
      </w:r>
      <w:r>
        <w:rPr>
          <w:sz w:val="28"/>
        </w:rPr>
        <w:t>енных в целях противодействия коррупции, за которые представитель нанимателя вправе применять к государственным служащим различные виды дисциплинарных взысканий, в частности, увольнение по соответствующему основанию - «в связи с утратой доверия».</w:t>
      </w:r>
    </w:p>
    <w:p w:rsidR="00602C52" w:rsidRDefault="000E3CE9">
      <w:pPr>
        <w:ind w:firstLine="850"/>
        <w:jc w:val="both"/>
        <w:rPr>
          <w:sz w:val="28"/>
        </w:rPr>
      </w:pPr>
      <w:r>
        <w:rPr>
          <w:sz w:val="28"/>
        </w:rPr>
        <w:t>Дисциплин</w:t>
      </w:r>
      <w:r>
        <w:rPr>
          <w:sz w:val="28"/>
        </w:rPr>
        <w:t xml:space="preserve">арный проступок, в том числе коррупционный, является единственным основанием дисциплинарной ответственности. Следовательно, уголовно-процессуальные действия, осуществляемые в отношении муниципального или государственного служащего, в том числе задержание, </w:t>
      </w:r>
      <w:r>
        <w:rPr>
          <w:sz w:val="28"/>
        </w:rPr>
        <w:t>возбуждение уголовного дела, вынесение обвинительного приговора, не являются обязательным условием для наступления дисциплинарной ответственности в связи с коррупционным проступком.</w:t>
      </w:r>
    </w:p>
    <w:p w:rsidR="00602C52" w:rsidRDefault="000E3CE9">
      <w:pPr>
        <w:ind w:firstLine="850"/>
        <w:jc w:val="both"/>
        <w:rPr>
          <w:sz w:val="28"/>
        </w:rPr>
      </w:pPr>
      <w:r>
        <w:rPr>
          <w:sz w:val="28"/>
        </w:rPr>
        <w:t>Отказ в возбуждении уголовного дела в отношении государственного или муниц</w:t>
      </w:r>
      <w:r>
        <w:rPr>
          <w:sz w:val="28"/>
        </w:rPr>
        <w:t>ипального служащего сам по себе не является основанием для его освобождения от дисциплинарной ответственности.</w:t>
      </w:r>
    </w:p>
    <w:p w:rsidR="00602C52" w:rsidRDefault="000E3CE9">
      <w:pPr>
        <w:ind w:firstLine="850"/>
        <w:jc w:val="both"/>
        <w:rPr>
          <w:sz w:val="28"/>
        </w:rPr>
      </w:pPr>
      <w:r>
        <w:rPr>
          <w:sz w:val="28"/>
        </w:rPr>
        <w:t>Дисциплинарные взыскания применяются не позднее одного месяца со дня поступления информации о совершении государственным служащим дисциплинарного</w:t>
      </w:r>
      <w:r>
        <w:rPr>
          <w:sz w:val="28"/>
        </w:rPr>
        <w:t xml:space="preserve"> коррупционного проступка.</w:t>
      </w:r>
    </w:p>
    <w:p w:rsidR="00602C52" w:rsidRDefault="000E3CE9">
      <w:pPr>
        <w:ind w:firstLine="850"/>
        <w:jc w:val="both"/>
        <w:rPr>
          <w:sz w:val="28"/>
        </w:rPr>
      </w:pPr>
      <w:r>
        <w:rPr>
          <w:sz w:val="28"/>
        </w:rPr>
        <w:t>Особенности порядка применения дисциплинарных взысканий за совершение коррупционных проступков установлены ст. 59.3 Федерального закона от 27.07.2004 № 79-ФЗ «О государственной гражданской службе Российской Федерации» (далее - За</w:t>
      </w:r>
      <w:r>
        <w:rPr>
          <w:sz w:val="28"/>
        </w:rPr>
        <w:t>кон о гражданской службе).</w:t>
      </w:r>
    </w:p>
    <w:p w:rsidR="00602C52" w:rsidRDefault="000E3CE9">
      <w:pPr>
        <w:ind w:firstLine="850"/>
        <w:jc w:val="both"/>
        <w:rPr>
          <w:sz w:val="28"/>
        </w:rPr>
      </w:pPr>
      <w:r>
        <w:rPr>
          <w:sz w:val="28"/>
        </w:rPr>
        <w:t xml:space="preserve">Порядок применения дисциплинарных взысканий за коррупционные правонарушения (проступки) в различных органах государственной власти закреплен соответствующими законами. Например, ст. 51.1 Федерального закона от 28.03.1998 № 53-ФЗ </w:t>
      </w:r>
      <w:r>
        <w:rPr>
          <w:sz w:val="28"/>
        </w:rPr>
        <w:t>«О воинской обязанности и военной службе», ст. 41.10 Федерального закона от 17.01.1992 № 2202-1 «О прокуратуре Российской Федерации», ст. 30.3 Федерального закона от 28.12.2010 № 403-ФЗ «О Следственном комитете Российской Федерации».</w:t>
      </w:r>
    </w:p>
    <w:p w:rsidR="00602C52" w:rsidRDefault="000E3CE9">
      <w:pPr>
        <w:ind w:firstLine="850"/>
        <w:jc w:val="both"/>
        <w:rPr>
          <w:sz w:val="28"/>
        </w:rPr>
      </w:pPr>
      <w:r>
        <w:rPr>
          <w:sz w:val="28"/>
        </w:rPr>
        <w:t>В целях противодействи</w:t>
      </w:r>
      <w:r>
        <w:rPr>
          <w:sz w:val="28"/>
        </w:rPr>
        <w:t>я коррупции Закон о коррупции установил для лиц, замещающих должности государственной и муниципальной службы, следующие запреты и обязанности:</w:t>
      </w:r>
    </w:p>
    <w:p w:rsidR="00602C52" w:rsidRDefault="000E3CE9">
      <w:pPr>
        <w:ind w:firstLine="850"/>
        <w:jc w:val="both"/>
        <w:rPr>
          <w:sz w:val="28"/>
        </w:rPr>
      </w:pPr>
      <w:r>
        <w:rPr>
          <w:sz w:val="28"/>
        </w:rPr>
        <w:t xml:space="preserve">- запрет открывать и иметь счета (вклады), хранить наличные денежные средства и ценности в иностранных банках, </w:t>
      </w:r>
      <w:r>
        <w:rPr>
          <w:sz w:val="28"/>
        </w:rPr>
        <w:t>расположенных за пределами территории РФ, владеть и (или) пользоваться иностранными финансовыми инструментами (п. 1 ч. 1 ст. 7.1 Закона о коррупции);</w:t>
      </w:r>
    </w:p>
    <w:p w:rsidR="00602C52" w:rsidRDefault="000E3CE9">
      <w:pPr>
        <w:ind w:firstLine="850"/>
        <w:jc w:val="both"/>
        <w:rPr>
          <w:sz w:val="28"/>
        </w:rPr>
      </w:pPr>
      <w:r>
        <w:rPr>
          <w:sz w:val="28"/>
        </w:rPr>
        <w:lastRenderedPageBreak/>
        <w:t>- обязанность представлять сведения о своих доходах, об имуществе и обязательствах имущественного характер</w:t>
      </w:r>
      <w:r>
        <w:rPr>
          <w:sz w:val="28"/>
        </w:rPr>
        <w:t>а (</w:t>
      </w:r>
      <w:proofErr w:type="gramStart"/>
      <w:r>
        <w:rPr>
          <w:sz w:val="28"/>
        </w:rPr>
        <w:t>ч</w:t>
      </w:r>
      <w:proofErr w:type="gramEnd"/>
      <w:r>
        <w:rPr>
          <w:sz w:val="28"/>
        </w:rPr>
        <w:t>. 1 ст. 8 Закона о коррупции);</w:t>
      </w:r>
    </w:p>
    <w:p w:rsidR="00602C52" w:rsidRDefault="000E3CE9">
      <w:pPr>
        <w:ind w:firstLine="850"/>
        <w:jc w:val="both"/>
        <w:rPr>
          <w:sz w:val="28"/>
        </w:rPr>
      </w:pPr>
      <w:r>
        <w:rPr>
          <w:sz w:val="28"/>
        </w:rPr>
        <w:t>- обязанность представлять сведения о своих расходах (</w:t>
      </w:r>
      <w:proofErr w:type="gramStart"/>
      <w:r>
        <w:rPr>
          <w:sz w:val="28"/>
        </w:rPr>
        <w:t>ч</w:t>
      </w:r>
      <w:proofErr w:type="gramEnd"/>
      <w:r>
        <w:rPr>
          <w:sz w:val="28"/>
        </w:rPr>
        <w:t>. 1 ст. 8.1 Закона о коррупции);</w:t>
      </w:r>
    </w:p>
    <w:p w:rsidR="00602C52" w:rsidRDefault="000E3CE9">
      <w:pPr>
        <w:ind w:firstLine="850"/>
        <w:jc w:val="both"/>
        <w:rPr>
          <w:sz w:val="28"/>
        </w:rPr>
      </w:pPr>
      <w:r>
        <w:rPr>
          <w:sz w:val="28"/>
        </w:rPr>
        <w:t>- обязанность уведомлять о склонении к совершению коррупционных правонарушений (</w:t>
      </w:r>
      <w:proofErr w:type="gramStart"/>
      <w:r>
        <w:rPr>
          <w:sz w:val="28"/>
        </w:rPr>
        <w:t>ч</w:t>
      </w:r>
      <w:proofErr w:type="gramEnd"/>
      <w:r>
        <w:rPr>
          <w:sz w:val="28"/>
        </w:rPr>
        <w:t>. 1 ст. 9 Закона о коррупции);</w:t>
      </w:r>
    </w:p>
    <w:p w:rsidR="00602C52" w:rsidRDefault="000E3CE9">
      <w:pPr>
        <w:ind w:firstLine="850"/>
        <w:jc w:val="both"/>
        <w:rPr>
          <w:sz w:val="28"/>
        </w:rPr>
      </w:pPr>
      <w:r>
        <w:rPr>
          <w:sz w:val="28"/>
        </w:rPr>
        <w:t>- обязанность принима</w:t>
      </w:r>
      <w:r>
        <w:rPr>
          <w:sz w:val="28"/>
        </w:rPr>
        <w:t>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или о возможности его возникновения, как только станет об этом известно (</w:t>
      </w:r>
      <w:proofErr w:type="gramStart"/>
      <w:r>
        <w:rPr>
          <w:sz w:val="28"/>
        </w:rPr>
        <w:t>ч</w:t>
      </w:r>
      <w:proofErr w:type="gramEnd"/>
      <w:r>
        <w:rPr>
          <w:sz w:val="28"/>
        </w:rPr>
        <w:t>. ч. 1 и 2 ст. 11 З</w:t>
      </w:r>
      <w:r>
        <w:rPr>
          <w:sz w:val="28"/>
        </w:rPr>
        <w:t>акона о коррупции);</w:t>
      </w:r>
    </w:p>
    <w:p w:rsidR="00602C52" w:rsidRDefault="000E3CE9">
      <w:pPr>
        <w:ind w:firstLine="850"/>
        <w:jc w:val="both"/>
        <w:rPr>
          <w:sz w:val="28"/>
        </w:rPr>
      </w:pPr>
      <w:r>
        <w:rPr>
          <w:sz w:val="28"/>
        </w:rPr>
        <w:t xml:space="preserve">- обязанность в целях предотвращения конфликта интересов передать принадлежащие ценные бумаги, акции (доли участия, паи в уставных (складочных) капиталах организаций) в доверительное управление в соответствии с законодательством РФ (ч. </w:t>
      </w:r>
      <w:r>
        <w:rPr>
          <w:sz w:val="28"/>
        </w:rPr>
        <w:t>7 ст. 11 Закона о коррупции).</w:t>
      </w:r>
    </w:p>
    <w:p w:rsidR="00602C52" w:rsidRDefault="000E3CE9">
      <w:pPr>
        <w:ind w:firstLine="850"/>
        <w:jc w:val="both"/>
        <w:rPr>
          <w:sz w:val="28"/>
        </w:rPr>
      </w:pPr>
      <w:r>
        <w:rPr>
          <w:sz w:val="28"/>
        </w:rPr>
        <w:t>Неисполнение данных обязанностей и запретов является коррупционным правонарушением, влекущим увольнение государственного или муниципального служащего с государственной или муниципальной службы, за исключением случаев, установл</w:t>
      </w:r>
      <w:r>
        <w:rPr>
          <w:sz w:val="28"/>
        </w:rPr>
        <w:t>енных федеральными законами (</w:t>
      </w:r>
      <w:proofErr w:type="gramStart"/>
      <w:r>
        <w:rPr>
          <w:sz w:val="28"/>
        </w:rPr>
        <w:t>ч</w:t>
      </w:r>
      <w:proofErr w:type="gramEnd"/>
      <w:r>
        <w:rPr>
          <w:sz w:val="28"/>
        </w:rPr>
        <w:t>. 9 ст. 8, ч. 3 ст. 8.1, ч. 3 ст. 9, ч. 6 ст. 11 Закона о коррупции).</w:t>
      </w:r>
    </w:p>
    <w:p w:rsidR="00602C52" w:rsidRDefault="000E3CE9">
      <w:pPr>
        <w:ind w:firstLine="850"/>
        <w:jc w:val="both"/>
        <w:rPr>
          <w:sz w:val="28"/>
        </w:rPr>
      </w:pPr>
      <w:r>
        <w:rPr>
          <w:sz w:val="28"/>
        </w:rPr>
        <w:t xml:space="preserve">Например, в соответствии с </w:t>
      </w:r>
      <w:proofErr w:type="gramStart"/>
      <w:r>
        <w:rPr>
          <w:sz w:val="28"/>
        </w:rPr>
        <w:t>ч</w:t>
      </w:r>
      <w:proofErr w:type="gramEnd"/>
      <w:r>
        <w:rPr>
          <w:sz w:val="28"/>
        </w:rPr>
        <w:t>. 1 ст. 59.2 Закона о гражданской службе гражданский служащий подлежит увольнению в связи с утратой доверия в случае:</w:t>
      </w:r>
    </w:p>
    <w:p w:rsidR="00602C52" w:rsidRDefault="000E3CE9">
      <w:pPr>
        <w:ind w:firstLine="850"/>
        <w:jc w:val="both"/>
        <w:rPr>
          <w:sz w:val="28"/>
        </w:rPr>
      </w:pPr>
      <w:r>
        <w:rPr>
          <w:sz w:val="28"/>
        </w:rPr>
        <w:t>- непринят</w:t>
      </w:r>
      <w:r>
        <w:rPr>
          <w:sz w:val="28"/>
        </w:rPr>
        <w:t>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602C52" w:rsidRDefault="000E3CE9">
      <w:pPr>
        <w:ind w:firstLine="850"/>
        <w:jc w:val="both"/>
        <w:rPr>
          <w:sz w:val="28"/>
        </w:rPr>
      </w:pPr>
      <w:r>
        <w:rPr>
          <w:sz w:val="28"/>
        </w:rPr>
        <w:t>- непредставления сведений о своих доходах, расходах, об имуществе и обязательствах имущественн</w:t>
      </w:r>
      <w:r>
        <w:rPr>
          <w:sz w:val="28"/>
        </w:rPr>
        <w:t>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w:t>
      </w:r>
      <w:r>
        <w:rPr>
          <w:sz w:val="28"/>
        </w:rPr>
        <w:t>бо представления заведомо недостоверных сведений;</w:t>
      </w:r>
    </w:p>
    <w:p w:rsidR="00602C52" w:rsidRDefault="000E3CE9">
      <w:pPr>
        <w:ind w:firstLine="850"/>
        <w:jc w:val="both"/>
        <w:rPr>
          <w:sz w:val="28"/>
        </w:rPr>
      </w:pPr>
      <w:r>
        <w:rPr>
          <w:sz w:val="28"/>
        </w:rPr>
        <w:t>- участия на платной основе в деятельности органа управления коммерческой организацией, за исключением случаев, установленных федеральным законом;</w:t>
      </w:r>
    </w:p>
    <w:p w:rsidR="00602C52" w:rsidRDefault="000E3CE9">
      <w:pPr>
        <w:ind w:firstLine="850"/>
        <w:jc w:val="both"/>
        <w:rPr>
          <w:sz w:val="28"/>
        </w:rPr>
      </w:pPr>
      <w:r>
        <w:rPr>
          <w:sz w:val="28"/>
        </w:rPr>
        <w:t>- осуществления предпринимательской деятельности;</w:t>
      </w:r>
    </w:p>
    <w:p w:rsidR="00602C52" w:rsidRDefault="000E3CE9">
      <w:pPr>
        <w:ind w:firstLine="850"/>
        <w:jc w:val="both"/>
        <w:rPr>
          <w:sz w:val="28"/>
        </w:rPr>
      </w:pPr>
      <w:r>
        <w:rPr>
          <w:sz w:val="28"/>
        </w:rPr>
        <w:t>- вхожден</w:t>
      </w:r>
      <w:r>
        <w:rPr>
          <w:sz w:val="28"/>
        </w:rPr>
        <w:t>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РФ их структурных подразделений, если иное не предусмотрено международным договор</w:t>
      </w:r>
      <w:r>
        <w:rPr>
          <w:sz w:val="28"/>
        </w:rPr>
        <w:t>ом РФ или законодательством РФ;</w:t>
      </w:r>
    </w:p>
    <w:p w:rsidR="00602C52" w:rsidRDefault="000E3CE9">
      <w:pPr>
        <w:ind w:firstLine="850"/>
        <w:jc w:val="both"/>
        <w:rPr>
          <w:sz w:val="28"/>
        </w:rPr>
      </w:pPr>
      <w:r>
        <w:rPr>
          <w:sz w:val="28"/>
        </w:rPr>
        <w:t xml:space="preserve">-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w:t>
      </w:r>
      <w:r>
        <w:rPr>
          <w:sz w:val="28"/>
        </w:rPr>
        <w:t xml:space="preserve">территории РФ, владеть и (или) пользоваться </w:t>
      </w:r>
      <w:r>
        <w:rPr>
          <w:sz w:val="28"/>
        </w:rPr>
        <w:lastRenderedPageBreak/>
        <w:t>иностранными финансовыми инструментами, за исключением случаев, установленных федеральными законами.</w:t>
      </w:r>
    </w:p>
    <w:p w:rsidR="00602C52" w:rsidRDefault="000E3CE9">
      <w:pPr>
        <w:ind w:firstLine="850"/>
        <w:jc w:val="both"/>
        <w:rPr>
          <w:sz w:val="28"/>
        </w:rPr>
      </w:pPr>
      <w:proofErr w:type="gramStart"/>
      <w:r>
        <w:rPr>
          <w:sz w:val="28"/>
        </w:rPr>
        <w:t>Минтруд России в Обзоре практики привлечения к ответственности государственных (муниципальных) служащих за несо</w:t>
      </w:r>
      <w:r>
        <w:rPr>
          <w:sz w:val="28"/>
        </w:rPr>
        <w:t>блюдение ограничений и запретов, неисполнение обязанностей, установленных в целях противодействия коррупции (версия 2.0), направленном Письмом от 15.04.2022 № 28-6/10/П-2479, подразделяет все коррупционные правонарушения (связанные с ненадлежащим исполнени</w:t>
      </w:r>
      <w:r>
        <w:rPr>
          <w:sz w:val="28"/>
        </w:rPr>
        <w:t>ем государственными и муниципальными служащими обязанности по представлению сведений о доходах, расходах, об имуществе и обязательствах имущественного характера) на значительные (за</w:t>
      </w:r>
      <w:proofErr w:type="gramEnd"/>
      <w:r>
        <w:rPr>
          <w:sz w:val="28"/>
        </w:rPr>
        <w:t xml:space="preserve"> </w:t>
      </w:r>
      <w:proofErr w:type="gramStart"/>
      <w:r>
        <w:rPr>
          <w:sz w:val="28"/>
        </w:rPr>
        <w:t>которые применяется взыскание в виде увольнения в связи с утратой доверия)</w:t>
      </w:r>
      <w:r>
        <w:rPr>
          <w:sz w:val="28"/>
        </w:rPr>
        <w:t xml:space="preserve"> (Приложение N 1), малозначительные (за которые применяются иные дисциплинарные взыскания) (Приложение N 2) и несущественные (при совершении которых служащие к ответственности не привлекаются) (Приложение N 3).</w:t>
      </w:r>
      <w:proofErr w:type="gramEnd"/>
    </w:p>
    <w:p w:rsidR="00602C52" w:rsidRDefault="000E3CE9">
      <w:pPr>
        <w:ind w:firstLine="850"/>
        <w:jc w:val="both"/>
        <w:rPr>
          <w:sz w:val="28"/>
        </w:rPr>
      </w:pPr>
      <w:r>
        <w:rPr>
          <w:sz w:val="28"/>
        </w:rPr>
        <w:t>Вопросам квалификации тех или иных действий к</w:t>
      </w:r>
      <w:r>
        <w:rPr>
          <w:sz w:val="28"/>
        </w:rPr>
        <w:t>ак основания привлечения к дисциплинарной ответственности посвящен Обзор практики применения судами в 2014 - 2016 годах законодательства Российской Федерации при рассмотрении споров, связанных с наложением дисциплинарных взысканий за несоблюдение требовани</w:t>
      </w:r>
      <w:r>
        <w:rPr>
          <w:sz w:val="28"/>
        </w:rPr>
        <w:t>й законодательства о противодействии коррупции (утв. Президиумом Верховного Суда РФ 30.11.2016). Круг субъектов дисциплинарной ответственности за коррупционные правонарушения не ограничивается только государственными служащими.</w:t>
      </w:r>
    </w:p>
    <w:p w:rsidR="00602C52" w:rsidRDefault="000E3CE9">
      <w:pPr>
        <w:ind w:firstLine="850"/>
        <w:jc w:val="both"/>
        <w:rPr>
          <w:sz w:val="28"/>
        </w:rPr>
      </w:pPr>
      <w:r>
        <w:rPr>
          <w:sz w:val="28"/>
        </w:rPr>
        <w:t xml:space="preserve">Постановление Правительства </w:t>
      </w:r>
      <w:r>
        <w:rPr>
          <w:sz w:val="28"/>
        </w:rPr>
        <w:t>РФ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предусматривае</w:t>
      </w:r>
      <w:r>
        <w:rPr>
          <w:sz w:val="28"/>
        </w:rPr>
        <w:t>т, что работники, замещающие в организациях по трудовому договору отдельные должности, включенные в соответствующие перечни, могут являться субъектами коррупционных правонарушений.</w:t>
      </w:r>
    </w:p>
    <w:p w:rsidR="00602C52" w:rsidRDefault="000E3CE9">
      <w:pPr>
        <w:ind w:firstLine="850"/>
        <w:jc w:val="both"/>
        <w:rPr>
          <w:sz w:val="28"/>
        </w:rPr>
      </w:pPr>
      <w:proofErr w:type="gramStart"/>
      <w:r>
        <w:rPr>
          <w:sz w:val="28"/>
        </w:rPr>
        <w:t>Согласно ч. 3 ст. 13 Закона о коррупции физическое лицо, в отношении которо</w:t>
      </w:r>
      <w:r>
        <w:rPr>
          <w:sz w:val="28"/>
        </w:rPr>
        <w:t>го Законом о коррупции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w:t>
      </w:r>
      <w:r>
        <w:rPr>
          <w:sz w:val="28"/>
        </w:rPr>
        <w:t xml:space="preserve">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w:t>
      </w:r>
      <w:proofErr w:type="gramEnd"/>
      <w:r>
        <w:rPr>
          <w:sz w:val="28"/>
        </w:rPr>
        <w:t xml:space="preserve"> обязанностей признается следствием не зависящих от него обстоятельств в порядке, предусмотренном ст. </w:t>
      </w:r>
      <w:r>
        <w:rPr>
          <w:sz w:val="28"/>
        </w:rPr>
        <w:t xml:space="preserve">13 Закона о коррупции.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w:t>
      </w:r>
      <w:r>
        <w:rPr>
          <w:sz w:val="28"/>
        </w:rPr>
        <w:lastRenderedPageBreak/>
        <w:t>от него обстоятельств, препят</w:t>
      </w:r>
      <w:r>
        <w:rPr>
          <w:sz w:val="28"/>
        </w:rPr>
        <w:t>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602C52" w:rsidRDefault="000E3CE9">
      <w:pPr>
        <w:ind w:firstLine="850"/>
        <w:jc w:val="both"/>
        <w:rPr>
          <w:sz w:val="28"/>
        </w:rPr>
      </w:pPr>
      <w:proofErr w:type="gramStart"/>
      <w:r>
        <w:rPr>
          <w:sz w:val="28"/>
        </w:rPr>
        <w:t xml:space="preserve">Для целей Закона о коррупции не зависящими от физического лица обстоятельствами признаются находящиеся вне </w:t>
      </w:r>
      <w:r>
        <w:rPr>
          <w:sz w:val="28"/>
        </w:rPr>
        <w:t>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w:t>
      </w:r>
      <w:r>
        <w:rPr>
          <w:sz w:val="28"/>
        </w:rPr>
        <w:t>бований о предотвращении или об урегулировании конфликта интересов и исполнения обязанностей, установленных Законом о коррупции и</w:t>
      </w:r>
      <w:proofErr w:type="gramEnd"/>
      <w:r>
        <w:rPr>
          <w:sz w:val="28"/>
        </w:rPr>
        <w:t xml:space="preserve"> другими федеральными законами в целях противодействия коррупции. </w:t>
      </w:r>
      <w:proofErr w:type="gramStart"/>
      <w:r>
        <w:rPr>
          <w:sz w:val="28"/>
        </w:rPr>
        <w:t>К таким обстоятельствам, в частности, относятся стихийные бед</w:t>
      </w:r>
      <w:r>
        <w:rPr>
          <w:sz w:val="28"/>
        </w:rPr>
        <w:t>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w:t>
      </w:r>
      <w:r>
        <w:rPr>
          <w:sz w:val="28"/>
        </w:rPr>
        <w:t xml:space="preserve"> органами иностранных государств) и органами местного самоуправления.</w:t>
      </w:r>
      <w:proofErr w:type="gramEnd"/>
      <w:r>
        <w:rPr>
          <w:sz w:val="28"/>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w:t>
      </w:r>
      <w:r>
        <w:rPr>
          <w:sz w:val="28"/>
        </w:rPr>
        <w:t xml:space="preserve"> от воли или действий физического лица, ссылающегося на наличие этих обстоятельств (</w:t>
      </w:r>
      <w:proofErr w:type="gramStart"/>
      <w:r>
        <w:rPr>
          <w:sz w:val="28"/>
        </w:rPr>
        <w:t>ч</w:t>
      </w:r>
      <w:proofErr w:type="gramEnd"/>
      <w:r>
        <w:rPr>
          <w:sz w:val="28"/>
        </w:rPr>
        <w:t>. 4 ст. 13 Закона о коррупции).</w:t>
      </w:r>
    </w:p>
    <w:p w:rsidR="00602C52" w:rsidRDefault="000E3CE9">
      <w:pPr>
        <w:ind w:firstLine="850"/>
        <w:jc w:val="both"/>
        <w:rPr>
          <w:sz w:val="28"/>
        </w:rPr>
      </w:pPr>
      <w:proofErr w:type="gramStart"/>
      <w:r>
        <w:rPr>
          <w:sz w:val="28"/>
        </w:rPr>
        <w:t>Согласно ч. 5 ст. 13 Закона о коррупции условием признания не зависящих от физического лица обстоятельств основанием для освобождения этого</w:t>
      </w:r>
      <w:r>
        <w:rPr>
          <w:sz w:val="28"/>
        </w:rPr>
        <w:t xml:space="preserve">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Законом о коррупции и другими федеральными законами в целях про</w:t>
      </w:r>
      <w:r>
        <w:rPr>
          <w:sz w:val="28"/>
        </w:rPr>
        <w:t>тиводействия коррупции, является установленная комиссией по соблюдению требований к служебному</w:t>
      </w:r>
      <w:proofErr w:type="gramEnd"/>
      <w:r>
        <w:rPr>
          <w:sz w:val="28"/>
        </w:rPr>
        <w:t xml:space="preserve">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w:t>
      </w:r>
      <w:r>
        <w:rPr>
          <w:sz w:val="28"/>
        </w:rPr>
        <w:t xml:space="preserve">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602C52" w:rsidRDefault="000E3CE9">
      <w:pPr>
        <w:ind w:firstLine="850"/>
        <w:jc w:val="both"/>
        <w:rPr>
          <w:sz w:val="28"/>
        </w:rPr>
      </w:pPr>
      <w:proofErr w:type="gramStart"/>
      <w:r>
        <w:rPr>
          <w:sz w:val="28"/>
        </w:rPr>
        <w:t>Физическое лицо, указанное в ч. 3 ст. 13 Закона о коррупции, в течение трех ра</w:t>
      </w:r>
      <w:r>
        <w:rPr>
          <w:sz w:val="28"/>
        </w:rPr>
        <w:t>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w:t>
      </w:r>
      <w:r>
        <w:rPr>
          <w:sz w:val="28"/>
        </w:rPr>
        <w:t xml:space="preserve"> Законом о коррупции и другими федеральными законами в целях противодействия коррупции, обязано подать в</w:t>
      </w:r>
      <w:proofErr w:type="gramEnd"/>
      <w:r>
        <w:rPr>
          <w:sz w:val="28"/>
        </w:rPr>
        <w:t xml:space="preserve"> </w:t>
      </w:r>
      <w:proofErr w:type="gramStart"/>
      <w:r>
        <w:rPr>
          <w:sz w:val="28"/>
        </w:rPr>
        <w:t>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w:t>
      </w:r>
      <w:r>
        <w:rPr>
          <w:sz w:val="28"/>
        </w:rPr>
        <w:t xml:space="preserve">в (иной коллегиальный орган, осуществляющий функции </w:t>
      </w:r>
      <w:r>
        <w:rPr>
          <w:sz w:val="28"/>
        </w:rPr>
        <w:lastRenderedPageBreak/>
        <w:t>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w:t>
      </w:r>
      <w:r>
        <w:rPr>
          <w:sz w:val="28"/>
        </w:rPr>
        <w:t xml:space="preserve"> факт наступления не зависящих от него обстоятельств.</w:t>
      </w:r>
      <w:proofErr w:type="gramEnd"/>
      <w:r>
        <w:rPr>
          <w:sz w:val="28"/>
        </w:rPr>
        <w:t xml:space="preserve"> В случае</w:t>
      </w:r>
      <w:proofErr w:type="gramStart"/>
      <w:r>
        <w:rPr>
          <w:sz w:val="28"/>
        </w:rPr>
        <w:t>,</w:t>
      </w:r>
      <w:proofErr w:type="gramEnd"/>
      <w:r>
        <w:rPr>
          <w:sz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w:t>
      </w:r>
      <w:r>
        <w:rPr>
          <w:sz w:val="28"/>
        </w:rPr>
        <w:t>ельств (ч. 6 ст. 13 Закона о коррупции).</w:t>
      </w:r>
    </w:p>
    <w:p w:rsidR="00602C52" w:rsidRDefault="000E3CE9">
      <w:pPr>
        <w:ind w:firstLine="850"/>
        <w:jc w:val="both"/>
        <w:rPr>
          <w:sz w:val="28"/>
        </w:rPr>
      </w:pPr>
      <w:r>
        <w:rPr>
          <w:sz w:val="28"/>
        </w:rPr>
        <w:t xml:space="preserve">Прокуратурой района в текущем году выявлено 34 нарушения требований законодательства о противодействии коррупции, в </w:t>
      </w:r>
      <w:proofErr w:type="gramStart"/>
      <w:r>
        <w:rPr>
          <w:sz w:val="28"/>
        </w:rPr>
        <w:t>целях</w:t>
      </w:r>
      <w:proofErr w:type="gramEnd"/>
      <w:r>
        <w:rPr>
          <w:sz w:val="28"/>
        </w:rPr>
        <w:t xml:space="preserve"> устранения которых внесено 8 представлений, по результатам рассмотрения которых к дисциплинар</w:t>
      </w:r>
      <w:r>
        <w:rPr>
          <w:sz w:val="28"/>
        </w:rPr>
        <w:t>ной ответственности привлечено 17 должностных лиц.</w:t>
      </w:r>
    </w:p>
    <w:p w:rsidR="00602C52" w:rsidRDefault="000E3CE9">
      <w:pPr>
        <w:ind w:firstLine="850"/>
        <w:jc w:val="both"/>
        <w:rPr>
          <w:sz w:val="28"/>
        </w:rPr>
      </w:pPr>
      <w:r>
        <w:rPr>
          <w:sz w:val="28"/>
        </w:rPr>
        <w:t xml:space="preserve">Так, 1 лицо нарушило законодательства при предоставлении сведений о расходах. </w:t>
      </w:r>
      <w:proofErr w:type="gramStart"/>
      <w:r>
        <w:rPr>
          <w:sz w:val="28"/>
        </w:rPr>
        <w:t>При проверке достоверности сведений о доходах, расходах, об имуществе и обязательствах имущественного характера, предоставленны</w:t>
      </w:r>
      <w:r>
        <w:rPr>
          <w:sz w:val="28"/>
        </w:rPr>
        <w:t>х муниципальными служащими, установлено, что секретарем администрации одного из сельсоветов в разделе 2 справки указаны расходы на приобретение в собственности квартиры в 2 раза ниже реальной стоимости указанного имущества, что явилось безусловным основани</w:t>
      </w:r>
      <w:r>
        <w:rPr>
          <w:sz w:val="28"/>
        </w:rPr>
        <w:t>ем для привлечения должностного лица к дисциплинарной ответственности.</w:t>
      </w:r>
      <w:proofErr w:type="gramEnd"/>
    </w:p>
    <w:p w:rsidR="00602C52" w:rsidRDefault="000E3CE9">
      <w:pPr>
        <w:ind w:firstLine="850"/>
        <w:jc w:val="both"/>
        <w:rPr>
          <w:sz w:val="28"/>
        </w:rPr>
      </w:pPr>
      <w:r>
        <w:rPr>
          <w:sz w:val="28"/>
        </w:rPr>
        <w:t xml:space="preserve"> Наиболее часто прокуратурой района при проверке сведений о доходах выявлялись факты отражения недостоверных сведений о сумме дохода; о площади, находящегося в собственности имущества; </w:t>
      </w:r>
      <w:r>
        <w:rPr>
          <w:sz w:val="28"/>
        </w:rPr>
        <w:t>не отражение в справке всех сумм и источников полученного дохода; предоставление недостоверных данных о доходе, полученном при продаже имущества. Всего в текущем году 16 должностных лиц допустили нарушения при предоставлении сведений о доходах, что явилось</w:t>
      </w:r>
      <w:r>
        <w:rPr>
          <w:sz w:val="28"/>
        </w:rPr>
        <w:t xml:space="preserve"> основанием для внесения представлений и привлечения виновных лиц к дисциплинарной ответственности.</w:t>
      </w:r>
    </w:p>
    <w:p w:rsidR="00602C52" w:rsidRDefault="000E3CE9">
      <w:pPr>
        <w:ind w:firstLine="850"/>
        <w:jc w:val="both"/>
        <w:rPr>
          <w:b/>
          <w:sz w:val="28"/>
        </w:rPr>
      </w:pPr>
      <w:r>
        <w:rPr>
          <w:b/>
          <w:sz w:val="28"/>
        </w:rPr>
        <w:t>Гражданско-правовая ответственность за коррупционные правонарушения</w:t>
      </w:r>
    </w:p>
    <w:p w:rsidR="00602C52" w:rsidRDefault="000E3CE9">
      <w:pPr>
        <w:ind w:firstLine="850"/>
        <w:jc w:val="both"/>
        <w:rPr>
          <w:sz w:val="28"/>
        </w:rPr>
      </w:pPr>
      <w:r>
        <w:rPr>
          <w:sz w:val="28"/>
        </w:rPr>
        <w:t> </w:t>
      </w:r>
      <w:proofErr w:type="gramStart"/>
      <w:r>
        <w:rPr>
          <w:sz w:val="28"/>
        </w:rPr>
        <w:t>В соответствии со ст. 16 и ст. 1069 ГК РФ вред, причиненный гражданину или юридическому</w:t>
      </w:r>
      <w:r>
        <w:rPr>
          <w:sz w:val="28"/>
        </w:rPr>
        <w:t xml:space="preserve">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w:t>
      </w:r>
      <w:r>
        <w:rPr>
          <w:sz w:val="28"/>
        </w:rPr>
        <w:t>на или органа местного самоуправления, подлежит возмещению.</w:t>
      </w:r>
      <w:proofErr w:type="gramEnd"/>
      <w:r>
        <w:rPr>
          <w:sz w:val="28"/>
        </w:rPr>
        <w:t xml:space="preserve"> Там же установлено, что вред возмещается за счет соответственно казны РФ, казны субъекта РФ или казны муниципального образования.</w:t>
      </w:r>
    </w:p>
    <w:p w:rsidR="00602C52" w:rsidRDefault="000E3CE9">
      <w:pPr>
        <w:ind w:firstLine="850"/>
        <w:jc w:val="both"/>
        <w:rPr>
          <w:sz w:val="28"/>
        </w:rPr>
      </w:pPr>
      <w:r>
        <w:rPr>
          <w:sz w:val="28"/>
        </w:rPr>
        <w:t>То есть государственный служащий, виновный в совершении коррупцион</w:t>
      </w:r>
      <w:r>
        <w:rPr>
          <w:sz w:val="28"/>
        </w:rPr>
        <w:t>ного деяния, подлежит привлечению к гражданско-правовой ответственности в связи с нарушением установленных законом запретов и получением коррупционных доходов, поскольку он причинил ущерб государству, который оценивается и высчитывается пропорционально сто</w:t>
      </w:r>
      <w:r>
        <w:rPr>
          <w:sz w:val="28"/>
        </w:rPr>
        <w:t xml:space="preserve">имости коррупционных доходов. Вред, причиненный в результате </w:t>
      </w:r>
      <w:r>
        <w:rPr>
          <w:sz w:val="28"/>
        </w:rPr>
        <w:lastRenderedPageBreak/>
        <w:t>совершения коррупционного правонарушения, подлежит возмещению физическим и юридическим лицам в полном объеме. Гражданско-правовая ответственность имеет имущественный характер и применяется вне за</w:t>
      </w:r>
      <w:r>
        <w:rPr>
          <w:sz w:val="28"/>
        </w:rPr>
        <w:t>висимости от привлечения виновного лица к иным видам ответственности.</w:t>
      </w:r>
    </w:p>
    <w:p w:rsidR="00602C52" w:rsidRDefault="000E3CE9">
      <w:pPr>
        <w:ind w:firstLine="850"/>
        <w:jc w:val="both"/>
        <w:rPr>
          <w:sz w:val="28"/>
        </w:rPr>
      </w:pPr>
      <w:proofErr w:type="gramStart"/>
      <w:r>
        <w:rPr>
          <w:sz w:val="28"/>
        </w:rPr>
        <w:t>В Комментарии к Закону о коррупции указано, что установление гражданско-правовой ответственности за коррупционные правонарушения согласуется с положением ст. 35 Конвенции ООН, предусматр</w:t>
      </w:r>
      <w:r>
        <w:rPr>
          <w:sz w:val="28"/>
        </w:rPr>
        <w:t>ивающим, что 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w:t>
      </w:r>
      <w:r>
        <w:rPr>
          <w:sz w:val="28"/>
        </w:rPr>
        <w:t>ибо коррупционного деяния, имели право возбудить производство в отношении</w:t>
      </w:r>
      <w:proofErr w:type="gramEnd"/>
      <w:r>
        <w:rPr>
          <w:sz w:val="28"/>
        </w:rPr>
        <w:t xml:space="preserve"> лиц, несущих ответственность за этот ущерб, для получения компенсации.</w:t>
      </w:r>
    </w:p>
    <w:p w:rsidR="00602C52" w:rsidRDefault="000E3CE9">
      <w:pPr>
        <w:ind w:firstLine="850"/>
        <w:jc w:val="both"/>
        <w:rPr>
          <w:sz w:val="28"/>
        </w:rPr>
      </w:pPr>
      <w:r>
        <w:rPr>
          <w:sz w:val="28"/>
        </w:rPr>
        <w:t xml:space="preserve">Гражданское законодательство предусматривает ответственность за вред, причиненный государственными органами, </w:t>
      </w:r>
      <w:r>
        <w:rPr>
          <w:sz w:val="28"/>
        </w:rPr>
        <w:t xml:space="preserve">органами местного самоуправления, а также их должностными лицами, но прежде всего за счет соответствующих публично-правовых образований. </w:t>
      </w:r>
      <w:proofErr w:type="gramStart"/>
      <w:r>
        <w:rPr>
          <w:sz w:val="28"/>
        </w:rPr>
        <w:t xml:space="preserve">Федеральным законом от 21.11.2011 № 329-ФЗ «О внесении изменений в отдельные законодательные акты Российской Федерации </w:t>
      </w:r>
      <w:r>
        <w:rPr>
          <w:sz w:val="28"/>
        </w:rPr>
        <w:t>в связи с совершенствованием государственного управления в области противодействия коррупции» внесены изменения в п. 3 ст. 1081 ГК РФ, который предусматривает право Российской Федерации, субъекта РФ или муниципального образования на возмещение в порядке ре</w:t>
      </w:r>
      <w:r>
        <w:rPr>
          <w:sz w:val="28"/>
        </w:rPr>
        <w:t>гресса вреда, причиненного судьей при осуществлении им правосудия, если его вина установлена приговором</w:t>
      </w:r>
      <w:proofErr w:type="gramEnd"/>
      <w:r>
        <w:rPr>
          <w:sz w:val="28"/>
        </w:rPr>
        <w:t xml:space="preserve"> суда, </w:t>
      </w:r>
      <w:proofErr w:type="gramStart"/>
      <w:r>
        <w:rPr>
          <w:sz w:val="28"/>
        </w:rPr>
        <w:t>вступившим</w:t>
      </w:r>
      <w:proofErr w:type="gramEnd"/>
      <w:r>
        <w:rPr>
          <w:sz w:val="28"/>
        </w:rPr>
        <w:t xml:space="preserve"> в законную силу.</w:t>
      </w:r>
    </w:p>
    <w:p w:rsidR="00602C52" w:rsidRDefault="000E3CE9">
      <w:pPr>
        <w:ind w:firstLine="850"/>
        <w:jc w:val="both"/>
        <w:rPr>
          <w:sz w:val="28"/>
        </w:rPr>
      </w:pPr>
      <w:r>
        <w:rPr>
          <w:sz w:val="28"/>
        </w:rPr>
        <w:t xml:space="preserve">Следует обратить внимание, что в соответствии с общим правилом, установленным </w:t>
      </w:r>
      <w:proofErr w:type="gramStart"/>
      <w:r>
        <w:rPr>
          <w:sz w:val="28"/>
        </w:rPr>
        <w:t>ч</w:t>
      </w:r>
      <w:proofErr w:type="gramEnd"/>
      <w:r>
        <w:rPr>
          <w:sz w:val="28"/>
        </w:rPr>
        <w:t xml:space="preserve">. 1 ст. 4 ГК РФ, данная норма не имеет </w:t>
      </w:r>
      <w:r>
        <w:rPr>
          <w:sz w:val="28"/>
        </w:rPr>
        <w:t>обратной силы.</w:t>
      </w:r>
    </w:p>
    <w:p w:rsidR="00602C52" w:rsidRDefault="000E3CE9">
      <w:pPr>
        <w:ind w:firstLine="850"/>
        <w:jc w:val="both"/>
        <w:rPr>
          <w:sz w:val="28"/>
        </w:rPr>
      </w:pPr>
      <w:proofErr w:type="gramStart"/>
      <w:r>
        <w:rPr>
          <w:sz w:val="28"/>
        </w:rPr>
        <w:t>Кроме того, указанным Законом введен п. 3.1 ст. 1081 ГК РФ, закрепляющий право Российской Федерации, субъектов РФ или муниципальных образований в случае возмещения ими вреда по основаниям, предусмотренным ст. ст. 1069 и 1070 ГК РФ, а также п</w:t>
      </w:r>
      <w:r>
        <w:rPr>
          <w:sz w:val="28"/>
        </w:rPr>
        <w:t>о решениям Европейского суда по правам человека регресса к лицу, в связи с незаконными действиями (бездействием) которого произведено указанное возмещение.</w:t>
      </w:r>
      <w:proofErr w:type="gramEnd"/>
    </w:p>
    <w:p w:rsidR="00602C52" w:rsidRDefault="00602C52">
      <w:pPr>
        <w:ind w:firstLine="850"/>
        <w:jc w:val="both"/>
        <w:rPr>
          <w:sz w:val="28"/>
        </w:rPr>
      </w:pPr>
    </w:p>
    <w:p w:rsidR="00602C52" w:rsidRDefault="000E3CE9">
      <w:pPr>
        <w:rPr>
          <w:sz w:val="28"/>
        </w:rPr>
      </w:pPr>
      <w:r>
        <w:rPr>
          <w:sz w:val="28"/>
        </w:rPr>
        <w:t>Заместитель прокурора района</w:t>
      </w:r>
    </w:p>
    <w:p w:rsidR="00602C52" w:rsidRDefault="00602C52">
      <w:pPr>
        <w:spacing w:line="240" w:lineRule="exact"/>
        <w:jc w:val="both"/>
        <w:rPr>
          <w:sz w:val="28"/>
        </w:rPr>
      </w:pPr>
    </w:p>
    <w:p w:rsidR="00602C52" w:rsidRDefault="000E3CE9">
      <w:pPr>
        <w:ind w:right="-142"/>
        <w:jc w:val="both"/>
        <w:rPr>
          <w:sz w:val="28"/>
        </w:rPr>
      </w:pPr>
      <w:r>
        <w:rPr>
          <w:sz w:val="28"/>
        </w:rPr>
        <w:t xml:space="preserve">младший советник юстиции                                                       </w:t>
      </w:r>
      <w:r>
        <w:rPr>
          <w:sz w:val="28"/>
        </w:rPr>
        <w:t xml:space="preserve">   А.П.Гудкова</w:t>
      </w:r>
    </w:p>
    <w:p w:rsidR="00602C52" w:rsidRDefault="00602C52">
      <w:pPr>
        <w:spacing w:line="240" w:lineRule="exact"/>
        <w:ind w:right="-143"/>
        <w:jc w:val="both"/>
        <w:rPr>
          <w:sz w:val="28"/>
        </w:rPr>
      </w:pPr>
    </w:p>
    <w:p w:rsidR="00602C52" w:rsidRDefault="00602C52"/>
    <w:p w:rsidR="00602C52" w:rsidRDefault="00602C52"/>
    <w:sectPr w:rsidR="00602C52" w:rsidSect="00602C52">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2C52"/>
    <w:rsid w:val="000E3CE9"/>
    <w:rsid w:val="0060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02C52"/>
    <w:rPr>
      <w:sz w:val="24"/>
    </w:rPr>
  </w:style>
  <w:style w:type="paragraph" w:styleId="10">
    <w:name w:val="heading 1"/>
    <w:next w:val="a"/>
    <w:link w:val="11"/>
    <w:uiPriority w:val="9"/>
    <w:qFormat/>
    <w:rsid w:val="00602C52"/>
    <w:pPr>
      <w:spacing w:before="120" w:after="120"/>
      <w:jc w:val="both"/>
      <w:outlineLvl w:val="0"/>
    </w:pPr>
    <w:rPr>
      <w:rFonts w:ascii="XO Thames" w:hAnsi="XO Thames"/>
      <w:b/>
      <w:sz w:val="32"/>
    </w:rPr>
  </w:style>
  <w:style w:type="paragraph" w:styleId="2">
    <w:name w:val="heading 2"/>
    <w:next w:val="a"/>
    <w:link w:val="20"/>
    <w:uiPriority w:val="9"/>
    <w:qFormat/>
    <w:rsid w:val="00602C52"/>
    <w:pPr>
      <w:spacing w:before="120" w:after="120"/>
      <w:jc w:val="both"/>
      <w:outlineLvl w:val="1"/>
    </w:pPr>
    <w:rPr>
      <w:rFonts w:ascii="XO Thames" w:hAnsi="XO Thames"/>
      <w:b/>
      <w:sz w:val="28"/>
    </w:rPr>
  </w:style>
  <w:style w:type="paragraph" w:styleId="3">
    <w:name w:val="heading 3"/>
    <w:next w:val="a"/>
    <w:link w:val="30"/>
    <w:uiPriority w:val="9"/>
    <w:qFormat/>
    <w:rsid w:val="00602C52"/>
    <w:pPr>
      <w:spacing w:before="120" w:after="120"/>
      <w:jc w:val="both"/>
      <w:outlineLvl w:val="2"/>
    </w:pPr>
    <w:rPr>
      <w:rFonts w:ascii="XO Thames" w:hAnsi="XO Thames"/>
      <w:b/>
      <w:sz w:val="26"/>
    </w:rPr>
  </w:style>
  <w:style w:type="paragraph" w:styleId="4">
    <w:name w:val="heading 4"/>
    <w:next w:val="a"/>
    <w:link w:val="40"/>
    <w:uiPriority w:val="9"/>
    <w:qFormat/>
    <w:rsid w:val="00602C52"/>
    <w:pPr>
      <w:spacing w:before="120" w:after="120"/>
      <w:jc w:val="both"/>
      <w:outlineLvl w:val="3"/>
    </w:pPr>
    <w:rPr>
      <w:rFonts w:ascii="XO Thames" w:hAnsi="XO Thames"/>
      <w:b/>
      <w:sz w:val="24"/>
    </w:rPr>
  </w:style>
  <w:style w:type="paragraph" w:styleId="5">
    <w:name w:val="heading 5"/>
    <w:next w:val="a"/>
    <w:link w:val="50"/>
    <w:uiPriority w:val="9"/>
    <w:qFormat/>
    <w:rsid w:val="00602C5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02C52"/>
    <w:rPr>
      <w:sz w:val="24"/>
    </w:rPr>
  </w:style>
  <w:style w:type="paragraph" w:styleId="21">
    <w:name w:val="toc 2"/>
    <w:next w:val="a"/>
    <w:link w:val="22"/>
    <w:uiPriority w:val="39"/>
    <w:rsid w:val="00602C52"/>
    <w:pPr>
      <w:ind w:left="200"/>
    </w:pPr>
    <w:rPr>
      <w:rFonts w:ascii="XO Thames" w:hAnsi="XO Thames"/>
      <w:sz w:val="28"/>
    </w:rPr>
  </w:style>
  <w:style w:type="character" w:customStyle="1" w:styleId="22">
    <w:name w:val="Оглавление 2 Знак"/>
    <w:link w:val="21"/>
    <w:rsid w:val="00602C52"/>
    <w:rPr>
      <w:rFonts w:ascii="XO Thames" w:hAnsi="XO Thames"/>
      <w:sz w:val="28"/>
    </w:rPr>
  </w:style>
  <w:style w:type="paragraph" w:styleId="41">
    <w:name w:val="toc 4"/>
    <w:next w:val="a"/>
    <w:link w:val="42"/>
    <w:uiPriority w:val="39"/>
    <w:rsid w:val="00602C52"/>
    <w:pPr>
      <w:ind w:left="600"/>
    </w:pPr>
    <w:rPr>
      <w:rFonts w:ascii="XO Thames" w:hAnsi="XO Thames"/>
      <w:sz w:val="28"/>
    </w:rPr>
  </w:style>
  <w:style w:type="character" w:customStyle="1" w:styleId="42">
    <w:name w:val="Оглавление 4 Знак"/>
    <w:link w:val="41"/>
    <w:rsid w:val="00602C52"/>
    <w:rPr>
      <w:rFonts w:ascii="XO Thames" w:hAnsi="XO Thames"/>
      <w:sz w:val="28"/>
    </w:rPr>
  </w:style>
  <w:style w:type="paragraph" w:styleId="6">
    <w:name w:val="toc 6"/>
    <w:next w:val="a"/>
    <w:link w:val="60"/>
    <w:uiPriority w:val="39"/>
    <w:rsid w:val="00602C52"/>
    <w:pPr>
      <w:ind w:left="1000"/>
    </w:pPr>
    <w:rPr>
      <w:rFonts w:ascii="XO Thames" w:hAnsi="XO Thames"/>
      <w:sz w:val="28"/>
    </w:rPr>
  </w:style>
  <w:style w:type="character" w:customStyle="1" w:styleId="60">
    <w:name w:val="Оглавление 6 Знак"/>
    <w:link w:val="6"/>
    <w:rsid w:val="00602C52"/>
    <w:rPr>
      <w:rFonts w:ascii="XO Thames" w:hAnsi="XO Thames"/>
      <w:sz w:val="28"/>
    </w:rPr>
  </w:style>
  <w:style w:type="paragraph" w:styleId="7">
    <w:name w:val="toc 7"/>
    <w:next w:val="a"/>
    <w:link w:val="70"/>
    <w:uiPriority w:val="39"/>
    <w:rsid w:val="00602C52"/>
    <w:pPr>
      <w:ind w:left="1200"/>
    </w:pPr>
    <w:rPr>
      <w:rFonts w:ascii="XO Thames" w:hAnsi="XO Thames"/>
      <w:sz w:val="28"/>
    </w:rPr>
  </w:style>
  <w:style w:type="character" w:customStyle="1" w:styleId="70">
    <w:name w:val="Оглавление 7 Знак"/>
    <w:link w:val="7"/>
    <w:rsid w:val="00602C52"/>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602C52"/>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02C52"/>
    <w:rPr>
      <w:rFonts w:ascii="Tahoma" w:hAnsi="Tahoma"/>
      <w:sz w:val="20"/>
    </w:rPr>
  </w:style>
  <w:style w:type="paragraph" w:customStyle="1" w:styleId="Endnote">
    <w:name w:val="Endnote"/>
    <w:link w:val="Endnote0"/>
    <w:rsid w:val="00602C52"/>
    <w:pPr>
      <w:ind w:firstLine="851"/>
      <w:jc w:val="both"/>
    </w:pPr>
    <w:rPr>
      <w:rFonts w:ascii="XO Thames" w:hAnsi="XO Thames"/>
      <w:sz w:val="22"/>
    </w:rPr>
  </w:style>
  <w:style w:type="character" w:customStyle="1" w:styleId="Endnote0">
    <w:name w:val="Endnote"/>
    <w:link w:val="Endnote"/>
    <w:rsid w:val="00602C52"/>
    <w:rPr>
      <w:rFonts w:ascii="XO Thames" w:hAnsi="XO Thames"/>
      <w:sz w:val="22"/>
    </w:rPr>
  </w:style>
  <w:style w:type="character" w:customStyle="1" w:styleId="30">
    <w:name w:val="Заголовок 3 Знак"/>
    <w:link w:val="3"/>
    <w:rsid w:val="00602C52"/>
    <w:rPr>
      <w:rFonts w:ascii="XO Thames" w:hAnsi="XO Thames"/>
      <w:b/>
      <w:sz w:val="26"/>
    </w:rPr>
  </w:style>
  <w:style w:type="paragraph" w:customStyle="1" w:styleId="a3">
    <w:name w:val="Знак"/>
    <w:basedOn w:val="a"/>
    <w:link w:val="a4"/>
    <w:rsid w:val="00602C52"/>
    <w:pPr>
      <w:spacing w:after="160" w:line="240" w:lineRule="exact"/>
    </w:pPr>
    <w:rPr>
      <w:sz w:val="28"/>
    </w:rPr>
  </w:style>
  <w:style w:type="character" w:customStyle="1" w:styleId="a4">
    <w:name w:val="Знак"/>
    <w:basedOn w:val="1"/>
    <w:link w:val="a3"/>
    <w:rsid w:val="00602C52"/>
    <w:rPr>
      <w:sz w:val="28"/>
    </w:rPr>
  </w:style>
  <w:style w:type="paragraph" w:customStyle="1" w:styleId="12">
    <w:name w:val="Строгий1"/>
    <w:link w:val="a5"/>
    <w:rsid w:val="00602C52"/>
    <w:rPr>
      <w:b/>
    </w:rPr>
  </w:style>
  <w:style w:type="character" w:styleId="a5">
    <w:name w:val="Strong"/>
    <w:link w:val="12"/>
    <w:rsid w:val="00602C52"/>
    <w:rPr>
      <w:b/>
    </w:rPr>
  </w:style>
  <w:style w:type="paragraph" w:styleId="31">
    <w:name w:val="toc 3"/>
    <w:next w:val="a"/>
    <w:link w:val="32"/>
    <w:uiPriority w:val="39"/>
    <w:rsid w:val="00602C52"/>
    <w:pPr>
      <w:ind w:left="400"/>
    </w:pPr>
    <w:rPr>
      <w:rFonts w:ascii="XO Thames" w:hAnsi="XO Thames"/>
      <w:sz w:val="28"/>
    </w:rPr>
  </w:style>
  <w:style w:type="character" w:customStyle="1" w:styleId="32">
    <w:name w:val="Оглавление 3 Знак"/>
    <w:link w:val="31"/>
    <w:rsid w:val="00602C52"/>
    <w:rPr>
      <w:rFonts w:ascii="XO Thames" w:hAnsi="XO Thames"/>
      <w:sz w:val="28"/>
    </w:rPr>
  </w:style>
  <w:style w:type="paragraph" w:customStyle="1" w:styleId="ConsNonformat">
    <w:name w:val="ConsNonformat"/>
    <w:link w:val="ConsNonformat0"/>
    <w:rsid w:val="00602C52"/>
    <w:pPr>
      <w:widowControl w:val="0"/>
    </w:pPr>
    <w:rPr>
      <w:rFonts w:ascii="Courier New" w:hAnsi="Courier New"/>
    </w:rPr>
  </w:style>
  <w:style w:type="character" w:customStyle="1" w:styleId="ConsNonformat0">
    <w:name w:val="ConsNonformat"/>
    <w:link w:val="ConsNonformat"/>
    <w:rsid w:val="00602C52"/>
    <w:rPr>
      <w:rFonts w:ascii="Courier New" w:hAnsi="Courier New"/>
    </w:rPr>
  </w:style>
  <w:style w:type="paragraph" w:styleId="a6">
    <w:name w:val="Normal (Web)"/>
    <w:basedOn w:val="a"/>
    <w:link w:val="a7"/>
    <w:rsid w:val="00602C52"/>
    <w:pPr>
      <w:spacing w:beforeAutospacing="1" w:afterAutospacing="1"/>
    </w:pPr>
  </w:style>
  <w:style w:type="character" w:customStyle="1" w:styleId="a7">
    <w:name w:val="Обычный (веб) Знак"/>
    <w:basedOn w:val="1"/>
    <w:link w:val="a6"/>
    <w:rsid w:val="00602C52"/>
  </w:style>
  <w:style w:type="character" w:customStyle="1" w:styleId="50">
    <w:name w:val="Заголовок 5 Знак"/>
    <w:link w:val="5"/>
    <w:rsid w:val="00602C52"/>
    <w:rPr>
      <w:rFonts w:ascii="XO Thames" w:hAnsi="XO Thames"/>
      <w:b/>
      <w:sz w:val="22"/>
    </w:rPr>
  </w:style>
  <w:style w:type="character" w:customStyle="1" w:styleId="11">
    <w:name w:val="Заголовок 1 Знак"/>
    <w:link w:val="10"/>
    <w:rsid w:val="00602C52"/>
    <w:rPr>
      <w:rFonts w:ascii="XO Thames" w:hAnsi="XO Thames"/>
      <w:b/>
      <w:sz w:val="32"/>
    </w:rPr>
  </w:style>
  <w:style w:type="paragraph" w:customStyle="1" w:styleId="13">
    <w:name w:val="Гиперссылка1"/>
    <w:link w:val="a8"/>
    <w:rsid w:val="00602C52"/>
    <w:rPr>
      <w:color w:val="0000FF"/>
      <w:u w:val="single"/>
    </w:rPr>
  </w:style>
  <w:style w:type="character" w:styleId="a8">
    <w:name w:val="Hyperlink"/>
    <w:link w:val="13"/>
    <w:rsid w:val="00602C52"/>
    <w:rPr>
      <w:color w:val="0000FF"/>
      <w:u w:val="single"/>
    </w:rPr>
  </w:style>
  <w:style w:type="paragraph" w:customStyle="1" w:styleId="Footnote">
    <w:name w:val="Footnote"/>
    <w:link w:val="Footnote0"/>
    <w:rsid w:val="00602C52"/>
    <w:pPr>
      <w:ind w:firstLine="851"/>
      <w:jc w:val="both"/>
    </w:pPr>
    <w:rPr>
      <w:rFonts w:ascii="XO Thames" w:hAnsi="XO Thames"/>
      <w:sz w:val="22"/>
    </w:rPr>
  </w:style>
  <w:style w:type="character" w:customStyle="1" w:styleId="Footnote0">
    <w:name w:val="Footnote"/>
    <w:link w:val="Footnote"/>
    <w:rsid w:val="00602C52"/>
    <w:rPr>
      <w:rFonts w:ascii="XO Thames" w:hAnsi="XO Thames"/>
      <w:sz w:val="22"/>
    </w:rPr>
  </w:style>
  <w:style w:type="paragraph" w:styleId="14">
    <w:name w:val="toc 1"/>
    <w:next w:val="a"/>
    <w:link w:val="15"/>
    <w:uiPriority w:val="39"/>
    <w:rsid w:val="00602C52"/>
    <w:rPr>
      <w:rFonts w:ascii="XO Thames" w:hAnsi="XO Thames"/>
      <w:b/>
      <w:sz w:val="28"/>
    </w:rPr>
  </w:style>
  <w:style w:type="character" w:customStyle="1" w:styleId="15">
    <w:name w:val="Оглавление 1 Знак"/>
    <w:link w:val="14"/>
    <w:rsid w:val="00602C52"/>
    <w:rPr>
      <w:rFonts w:ascii="XO Thames" w:hAnsi="XO Thames"/>
      <w:b/>
      <w:sz w:val="28"/>
    </w:rPr>
  </w:style>
  <w:style w:type="paragraph" w:customStyle="1" w:styleId="HeaderandFooter">
    <w:name w:val="Header and Footer"/>
    <w:link w:val="HeaderandFooter0"/>
    <w:rsid w:val="00602C52"/>
    <w:pPr>
      <w:jc w:val="both"/>
    </w:pPr>
    <w:rPr>
      <w:rFonts w:ascii="XO Thames" w:hAnsi="XO Thames"/>
      <w:sz w:val="28"/>
    </w:rPr>
  </w:style>
  <w:style w:type="character" w:customStyle="1" w:styleId="HeaderandFooter0">
    <w:name w:val="Header and Footer"/>
    <w:link w:val="HeaderandFooter"/>
    <w:rsid w:val="00602C52"/>
    <w:rPr>
      <w:rFonts w:ascii="XO Thames" w:hAnsi="XO Thames"/>
      <w:sz w:val="28"/>
    </w:rPr>
  </w:style>
  <w:style w:type="paragraph" w:styleId="9">
    <w:name w:val="toc 9"/>
    <w:next w:val="a"/>
    <w:link w:val="90"/>
    <w:uiPriority w:val="39"/>
    <w:rsid w:val="00602C52"/>
    <w:pPr>
      <w:ind w:left="1600"/>
    </w:pPr>
    <w:rPr>
      <w:rFonts w:ascii="XO Thames" w:hAnsi="XO Thames"/>
      <w:sz w:val="28"/>
    </w:rPr>
  </w:style>
  <w:style w:type="character" w:customStyle="1" w:styleId="90">
    <w:name w:val="Оглавление 9 Знак"/>
    <w:link w:val="9"/>
    <w:rsid w:val="00602C52"/>
    <w:rPr>
      <w:rFonts w:ascii="XO Thames" w:hAnsi="XO Thames"/>
      <w:sz w:val="28"/>
    </w:rPr>
  </w:style>
  <w:style w:type="paragraph" w:customStyle="1" w:styleId="a9">
    <w:name w:val="Знак"/>
    <w:basedOn w:val="a"/>
    <w:link w:val="aa"/>
    <w:rsid w:val="00602C52"/>
    <w:pPr>
      <w:spacing w:after="160" w:line="240" w:lineRule="exact"/>
    </w:pPr>
    <w:rPr>
      <w:rFonts w:ascii="Verdana" w:hAnsi="Verdana"/>
      <w:sz w:val="20"/>
    </w:rPr>
  </w:style>
  <w:style w:type="character" w:customStyle="1" w:styleId="aa">
    <w:name w:val="Знак"/>
    <w:basedOn w:val="1"/>
    <w:link w:val="a9"/>
    <w:rsid w:val="00602C52"/>
    <w:rPr>
      <w:rFonts w:ascii="Verdana" w:hAnsi="Verdana"/>
      <w:sz w:val="20"/>
    </w:rPr>
  </w:style>
  <w:style w:type="paragraph" w:styleId="8">
    <w:name w:val="toc 8"/>
    <w:next w:val="a"/>
    <w:link w:val="80"/>
    <w:uiPriority w:val="39"/>
    <w:rsid w:val="00602C52"/>
    <w:pPr>
      <w:ind w:left="1400"/>
    </w:pPr>
    <w:rPr>
      <w:rFonts w:ascii="XO Thames" w:hAnsi="XO Thames"/>
      <w:sz w:val="28"/>
    </w:rPr>
  </w:style>
  <w:style w:type="character" w:customStyle="1" w:styleId="80">
    <w:name w:val="Оглавление 8 Знак"/>
    <w:link w:val="8"/>
    <w:rsid w:val="00602C52"/>
    <w:rPr>
      <w:rFonts w:ascii="XO Thames" w:hAnsi="XO Thames"/>
      <w:sz w:val="28"/>
    </w:rPr>
  </w:style>
  <w:style w:type="paragraph" w:styleId="51">
    <w:name w:val="toc 5"/>
    <w:next w:val="a"/>
    <w:link w:val="52"/>
    <w:uiPriority w:val="39"/>
    <w:rsid w:val="00602C52"/>
    <w:pPr>
      <w:ind w:left="800"/>
    </w:pPr>
    <w:rPr>
      <w:rFonts w:ascii="XO Thames" w:hAnsi="XO Thames"/>
      <w:sz w:val="28"/>
    </w:rPr>
  </w:style>
  <w:style w:type="character" w:customStyle="1" w:styleId="52">
    <w:name w:val="Оглавление 5 Знак"/>
    <w:link w:val="51"/>
    <w:rsid w:val="00602C52"/>
    <w:rPr>
      <w:rFonts w:ascii="XO Thames" w:hAnsi="XO Thames"/>
      <w:sz w:val="28"/>
    </w:rPr>
  </w:style>
  <w:style w:type="paragraph" w:styleId="ab">
    <w:name w:val="Subtitle"/>
    <w:next w:val="a"/>
    <w:link w:val="ac"/>
    <w:uiPriority w:val="11"/>
    <w:qFormat/>
    <w:rsid w:val="00602C52"/>
    <w:pPr>
      <w:jc w:val="both"/>
    </w:pPr>
    <w:rPr>
      <w:rFonts w:ascii="XO Thames" w:hAnsi="XO Thames"/>
      <w:i/>
      <w:sz w:val="24"/>
    </w:rPr>
  </w:style>
  <w:style w:type="character" w:customStyle="1" w:styleId="ac">
    <w:name w:val="Подзаголовок Знак"/>
    <w:link w:val="ab"/>
    <w:rsid w:val="00602C52"/>
    <w:rPr>
      <w:rFonts w:ascii="XO Thames" w:hAnsi="XO Thames"/>
      <w:i/>
      <w:sz w:val="24"/>
    </w:rPr>
  </w:style>
  <w:style w:type="paragraph" w:styleId="ad">
    <w:name w:val="Body Text"/>
    <w:basedOn w:val="a"/>
    <w:link w:val="ae"/>
    <w:rsid w:val="00602C52"/>
    <w:pPr>
      <w:jc w:val="both"/>
    </w:pPr>
  </w:style>
  <w:style w:type="character" w:customStyle="1" w:styleId="ae">
    <w:name w:val="Основной текст Знак"/>
    <w:basedOn w:val="1"/>
    <w:link w:val="ad"/>
    <w:rsid w:val="00602C52"/>
  </w:style>
  <w:style w:type="paragraph" w:styleId="af">
    <w:name w:val="Balloon Text"/>
    <w:basedOn w:val="a"/>
    <w:link w:val="af0"/>
    <w:rsid w:val="00602C52"/>
    <w:rPr>
      <w:rFonts w:ascii="Tahoma" w:hAnsi="Tahoma"/>
      <w:sz w:val="16"/>
    </w:rPr>
  </w:style>
  <w:style w:type="character" w:customStyle="1" w:styleId="af0">
    <w:name w:val="Текст выноски Знак"/>
    <w:basedOn w:val="1"/>
    <w:link w:val="af"/>
    <w:rsid w:val="00602C52"/>
    <w:rPr>
      <w:rFonts w:ascii="Tahoma" w:hAnsi="Tahoma"/>
      <w:sz w:val="16"/>
    </w:rPr>
  </w:style>
  <w:style w:type="paragraph" w:styleId="af1">
    <w:name w:val="Title"/>
    <w:next w:val="a"/>
    <w:link w:val="af2"/>
    <w:uiPriority w:val="10"/>
    <w:qFormat/>
    <w:rsid w:val="00602C52"/>
    <w:pPr>
      <w:spacing w:before="567" w:after="567"/>
      <w:jc w:val="center"/>
    </w:pPr>
    <w:rPr>
      <w:rFonts w:ascii="XO Thames" w:hAnsi="XO Thames"/>
      <w:b/>
      <w:caps/>
      <w:sz w:val="40"/>
    </w:rPr>
  </w:style>
  <w:style w:type="character" w:customStyle="1" w:styleId="af2">
    <w:name w:val="Название Знак"/>
    <w:link w:val="af1"/>
    <w:rsid w:val="00602C52"/>
    <w:rPr>
      <w:rFonts w:ascii="XO Thames" w:hAnsi="XO Thames"/>
      <w:b/>
      <w:caps/>
      <w:sz w:val="40"/>
    </w:rPr>
  </w:style>
  <w:style w:type="character" w:customStyle="1" w:styleId="40">
    <w:name w:val="Заголовок 4 Знак"/>
    <w:link w:val="4"/>
    <w:rsid w:val="00602C52"/>
    <w:rPr>
      <w:rFonts w:ascii="XO Thames" w:hAnsi="XO Thames"/>
      <w:b/>
      <w:sz w:val="24"/>
    </w:rPr>
  </w:style>
  <w:style w:type="character" w:customStyle="1" w:styleId="20">
    <w:name w:val="Заголовок 2 Знак"/>
    <w:link w:val="2"/>
    <w:rsid w:val="00602C52"/>
    <w:rPr>
      <w:rFonts w:ascii="XO Thames" w:hAnsi="XO Thames"/>
      <w:b/>
      <w:sz w:val="28"/>
    </w:rPr>
  </w:style>
  <w:style w:type="table" w:styleId="af3">
    <w:name w:val="Table Grid"/>
    <w:basedOn w:val="a1"/>
    <w:rsid w:val="0060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3881</Words>
  <Characters>22125</Characters>
  <Application>Microsoft Office Word</Application>
  <DocSecurity>0</DocSecurity>
  <Lines>184</Lines>
  <Paragraphs>51</Paragraphs>
  <ScaleCrop>false</ScaleCrop>
  <Company/>
  <LinksUpToDate>false</LinksUpToDate>
  <CharactersWithSpaces>25955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2025-12-08T05:20:00Z</dcterms:created>
  <dcterms:modified xsi:type="dcterms:W3CDTF">2025-12-08T05:20:00Z</dcterms:modified>
</cp:coreProperties>
</file>