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10" w:rsidRDefault="00845210" w:rsidP="00845210">
      <w:pPr>
        <w:ind w:firstLine="0"/>
        <w:jc w:val="center"/>
        <w:rPr>
          <w:rFonts w:ascii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t>Отчет</w:t>
      </w:r>
    </w:p>
    <w:p w:rsidR="00845210" w:rsidRDefault="00845210" w:rsidP="00845210">
      <w:pPr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t xml:space="preserve">о реализации муниципальной программы </w:t>
      </w:r>
    </w:p>
    <w:p w:rsidR="00845210" w:rsidRDefault="00845210" w:rsidP="0084521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C4846" w:rsidRPr="001C4846">
        <w:rPr>
          <w:rFonts w:ascii="Times New Roman" w:hAnsi="Times New Roman"/>
          <w:b/>
          <w:sz w:val="24"/>
          <w:szCs w:val="24"/>
        </w:rPr>
        <w:t>Информатизация органов местного самоуправления муниципального образования сельское поселение Троицкий сельсовет Троицкого района Алтайского края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845210" w:rsidRDefault="00845210" w:rsidP="00845210">
      <w:pPr>
        <w:pStyle w:val="a3"/>
        <w:spacing w:line="244" w:lineRule="auto"/>
        <w:ind w:right="-108" w:firstLine="709"/>
        <w:jc w:val="both"/>
        <w:rPr>
          <w:rFonts w:ascii="Times New Roman" w:eastAsia="Times New Roman" w:hAnsi="Times New Roman" w:cs="Times New Roman"/>
          <w:color w:val="0A0A0A"/>
        </w:rPr>
      </w:pPr>
      <w:r>
        <w:rPr>
          <w:rFonts w:ascii="Times New Roman" w:hAnsi="Times New Roman" w:cs="Times New Roman"/>
        </w:rPr>
        <w:t>Основной целью муниципальной программы «</w:t>
      </w:r>
      <w:r w:rsidR="001C4846" w:rsidRPr="001C4846">
        <w:rPr>
          <w:rFonts w:ascii="Times New Roman" w:hAnsi="Times New Roman" w:cs="Times New Roman"/>
        </w:rPr>
        <w:t>Информатизация органов местного самоуправления муниципального образования сельское поселение Троицкий сельсовет Троицкого района Алтайского края</w:t>
      </w:r>
      <w:r>
        <w:rPr>
          <w:rFonts w:ascii="Times New Roman" w:hAnsi="Times New Roman" w:cs="Times New Roman"/>
        </w:rPr>
        <w:t xml:space="preserve">» является </w:t>
      </w:r>
      <w:r w:rsidR="001C4846">
        <w:rPr>
          <w:rFonts w:ascii="Times New Roman" w:hAnsi="Times New Roman" w:cs="Times New Roman"/>
        </w:rPr>
        <w:t>с</w:t>
      </w:r>
      <w:r w:rsidR="001C4846" w:rsidRPr="001C4846">
        <w:rPr>
          <w:rFonts w:ascii="Times New Roman" w:hAnsi="Times New Roman" w:cs="Times New Roman"/>
        </w:rPr>
        <w:t>овершенствование информационно-технической и телекоммуникационной инфраструктуры органов местного самоуправления Троицкого сельсовета и обеспечение ее надежного функционирования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color w:val="0A0A0A"/>
        </w:rPr>
        <w:t xml:space="preserve"> 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A0A"/>
          <w:sz w:val="24"/>
          <w:szCs w:val="24"/>
          <w:lang w:eastAsia="ru-RU"/>
        </w:rPr>
        <w:t xml:space="preserve">В программе предусмотрено финансирование за счет </w:t>
      </w:r>
      <w:r w:rsidR="001C4846">
        <w:rPr>
          <w:rFonts w:ascii="Times New Roman" w:hAnsi="Times New Roman"/>
          <w:color w:val="0A0A0A"/>
          <w:sz w:val="24"/>
          <w:szCs w:val="24"/>
          <w:lang w:eastAsia="ru-RU"/>
        </w:rPr>
        <w:t>местного</w:t>
      </w:r>
      <w:r>
        <w:rPr>
          <w:rFonts w:ascii="Times New Roman" w:hAnsi="Times New Roman"/>
          <w:color w:val="0A0A0A"/>
          <w:sz w:val="24"/>
          <w:szCs w:val="24"/>
          <w:lang w:eastAsia="ru-RU"/>
        </w:rPr>
        <w:t xml:space="preserve"> бюджета</w:t>
      </w:r>
      <w:r w:rsidR="001C4846">
        <w:rPr>
          <w:rFonts w:ascii="Times New Roman" w:hAnsi="Times New Roman"/>
          <w:color w:val="0A0A0A"/>
          <w:sz w:val="24"/>
          <w:szCs w:val="24"/>
          <w:lang w:eastAsia="ru-RU"/>
        </w:rPr>
        <w:t xml:space="preserve"> муниципального образования Троицкий сельсовет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45210" w:rsidRDefault="00845210" w:rsidP="0084521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Главными задачами Программы являются:</w:t>
      </w:r>
    </w:p>
    <w:p w:rsidR="001C4846" w:rsidRPr="001C4846" w:rsidRDefault="001C4846" w:rsidP="001C4846">
      <w:pPr>
        <w:tabs>
          <w:tab w:val="left" w:pos="2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1C4846">
        <w:rPr>
          <w:rFonts w:ascii="Times New Roman" w:hAnsi="Times New Roman"/>
          <w:sz w:val="24"/>
          <w:szCs w:val="24"/>
        </w:rPr>
        <w:t>одернизация локальной вычислительной сети,  парка компьютерной и офисной техники;</w:t>
      </w:r>
    </w:p>
    <w:p w:rsidR="001C4846" w:rsidRPr="001C4846" w:rsidRDefault="001C4846" w:rsidP="001C4846">
      <w:pPr>
        <w:tabs>
          <w:tab w:val="left" w:pos="2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C4846">
        <w:rPr>
          <w:rFonts w:ascii="Times New Roman" w:hAnsi="Times New Roman"/>
          <w:sz w:val="24"/>
          <w:szCs w:val="24"/>
        </w:rPr>
        <w:t>овершенствование систем защиты информации и персональных данных;</w:t>
      </w:r>
    </w:p>
    <w:p w:rsidR="001C4846" w:rsidRPr="001C4846" w:rsidRDefault="001C4846" w:rsidP="001C4846">
      <w:pPr>
        <w:tabs>
          <w:tab w:val="left" w:pos="2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C4846">
        <w:rPr>
          <w:rFonts w:ascii="Times New Roman" w:hAnsi="Times New Roman"/>
          <w:sz w:val="24"/>
          <w:szCs w:val="24"/>
        </w:rPr>
        <w:t>беспечение прикладными программными средствами, необходимыми для функционирования соответствующих подразделений, поддержания их в актуальном состоянии и обучение персонала работе в них;</w:t>
      </w:r>
    </w:p>
    <w:p w:rsidR="001C4846" w:rsidRPr="001C4846" w:rsidRDefault="001C4846" w:rsidP="001C4846">
      <w:pPr>
        <w:tabs>
          <w:tab w:val="left" w:pos="2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C4846">
        <w:rPr>
          <w:rFonts w:ascii="Times New Roman" w:hAnsi="Times New Roman"/>
          <w:sz w:val="24"/>
          <w:szCs w:val="24"/>
        </w:rPr>
        <w:t>беспечение бесперебойного функционирования компьютерной и офисной техники, услуг связи – интернета;</w:t>
      </w:r>
    </w:p>
    <w:p w:rsidR="00845210" w:rsidRDefault="001C4846" w:rsidP="001C4846">
      <w:pPr>
        <w:tabs>
          <w:tab w:val="left" w:pos="2865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C4846">
        <w:rPr>
          <w:rFonts w:ascii="Times New Roman" w:hAnsi="Times New Roman"/>
          <w:sz w:val="24"/>
          <w:szCs w:val="24"/>
        </w:rPr>
        <w:t>снащение компьютерной и офисной техники запчастями, расходными и сопутствующими материалами</w:t>
      </w:r>
      <w:r w:rsidR="00845210">
        <w:rPr>
          <w:rFonts w:ascii="Times New Roman" w:hAnsi="Times New Roman"/>
          <w:sz w:val="24"/>
          <w:szCs w:val="24"/>
        </w:rPr>
        <w:t>.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методики, утвержденной постановлением Администрации </w:t>
      </w:r>
      <w:r w:rsidR="001C4846">
        <w:rPr>
          <w:rFonts w:ascii="Times New Roman" w:hAnsi="Times New Roman"/>
          <w:sz w:val="24"/>
          <w:szCs w:val="24"/>
        </w:rPr>
        <w:t>Троицкого сельсовета Троицкого района Алтайского края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1C484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1C484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</w:t>
      </w:r>
      <w:r w:rsidR="001C4846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C4846">
        <w:rPr>
          <w:rFonts w:ascii="Times New Roman" w:hAnsi="Times New Roman"/>
          <w:sz w:val="24"/>
          <w:szCs w:val="24"/>
        </w:rPr>
        <w:t>133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45210">
        <w:rPr>
          <w:rStyle w:val="FontStyle24"/>
          <w:sz w:val="24"/>
          <w:szCs w:val="24"/>
          <w:lang w:val="ru-RU"/>
        </w:rPr>
        <w:t>Об утверждении порядка разработки</w:t>
      </w:r>
      <w:r w:rsidR="001C4846">
        <w:rPr>
          <w:rStyle w:val="FontStyle24"/>
          <w:sz w:val="24"/>
          <w:szCs w:val="24"/>
          <w:lang w:val="ru-RU"/>
        </w:rPr>
        <w:t>,</w:t>
      </w:r>
      <w:r w:rsidRPr="00845210">
        <w:rPr>
          <w:rStyle w:val="FontStyle24"/>
          <w:sz w:val="24"/>
          <w:szCs w:val="24"/>
          <w:lang w:val="ru-RU"/>
        </w:rPr>
        <w:t xml:space="preserve"> реализации и оценки эффективности муниципальных программ</w:t>
      </w:r>
      <w:r>
        <w:rPr>
          <w:rFonts w:ascii="Times New Roman" w:hAnsi="Times New Roman"/>
          <w:sz w:val="24"/>
          <w:szCs w:val="24"/>
        </w:rPr>
        <w:t>», разработан порядок реализации и оценки эффективности муниципальных программ.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Оценка степени достижения целей и решения задач</w:t>
      </w:r>
    </w:p>
    <w:p w:rsidR="00845210" w:rsidRDefault="00845210" w:rsidP="008452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Анализ степени достижения целей и решения задач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261"/>
        <w:gridCol w:w="1275"/>
        <w:gridCol w:w="1276"/>
        <w:gridCol w:w="1559"/>
        <w:gridCol w:w="1383"/>
      </w:tblGrid>
      <w:tr w:rsidR="00845210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п./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Плановые значения</w:t>
            </w:r>
          </w:p>
          <w:p w:rsidR="00845210" w:rsidRDefault="00845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Фактические значения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%, выполнения</w:t>
            </w:r>
          </w:p>
        </w:tc>
      </w:tr>
      <w:tr w:rsidR="005D1C2C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4846">
              <w:rPr>
                <w:rFonts w:ascii="Times New Roman" w:hAnsi="Times New Roman"/>
                <w:sz w:val="24"/>
                <w:szCs w:val="24"/>
              </w:rPr>
              <w:t>Доля обеспеченности органов Администрации Троицкого сельсовета компьютерами и оргтехникой приобретенными не ранее 2008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1C2C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4846">
              <w:rPr>
                <w:rFonts w:ascii="Times New Roman" w:hAnsi="Times New Roman"/>
                <w:sz w:val="24"/>
                <w:szCs w:val="24"/>
              </w:rPr>
              <w:t>Доля обеспеченности органов Администрации Троицкого сельсовета компьютерами и оргтехникой приобретенными не ранее 2013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1C2C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C4846">
              <w:rPr>
                <w:rFonts w:ascii="Times New Roman" w:hAnsi="Times New Roman"/>
                <w:sz w:val="24"/>
                <w:szCs w:val="24"/>
              </w:rPr>
              <w:t xml:space="preserve">Доля рабочих мест, оборудованных специализированным сертифицированным программным обеспечением для защиты информации персональных данных </w:t>
            </w:r>
            <w:r w:rsidRPr="001C4846">
              <w:rPr>
                <w:rFonts w:ascii="Times New Roman" w:hAnsi="Times New Roman"/>
                <w:sz w:val="24"/>
                <w:szCs w:val="24"/>
              </w:rPr>
              <w:lastRenderedPageBreak/>
              <w:t>(антивирусы, межсетевой экран, средства криптографической защиты)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 w:rsidP="006060AD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C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5210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right="-6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845210" w:rsidTr="008452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степени достижения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845210" w:rsidRDefault="00845210" w:rsidP="00845210">
      <w:pPr>
        <w:rPr>
          <w:sz w:val="20"/>
          <w:szCs w:val="20"/>
        </w:rPr>
      </w:pP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Оценка степени соответствия запланированному уровню затрат и эффективности использования сре</w:t>
      </w:r>
      <w:proofErr w:type="gramStart"/>
      <w:r>
        <w:rPr>
          <w:rFonts w:ascii="Times New Roman" w:hAnsi="Times New Roman"/>
          <w:sz w:val="24"/>
          <w:szCs w:val="24"/>
        </w:rPr>
        <w:t>дств пл</w:t>
      </w:r>
      <w:proofErr w:type="gramEnd"/>
      <w:r>
        <w:rPr>
          <w:rFonts w:ascii="Times New Roman" w:hAnsi="Times New Roman"/>
          <w:sz w:val="24"/>
          <w:szCs w:val="24"/>
        </w:rPr>
        <w:t xml:space="preserve">ан </w:t>
      </w:r>
      <w:r w:rsidR="001C4846">
        <w:rPr>
          <w:rFonts w:ascii="Times New Roman" w:hAnsi="Times New Roman"/>
          <w:sz w:val="24"/>
          <w:szCs w:val="24"/>
        </w:rPr>
        <w:t>175</w:t>
      </w:r>
      <w:r>
        <w:rPr>
          <w:rFonts w:ascii="Times New Roman" w:hAnsi="Times New Roman"/>
          <w:sz w:val="24"/>
          <w:szCs w:val="24"/>
        </w:rPr>
        <w:t>,0 тыс. руб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фактически </w:t>
      </w:r>
      <w:r w:rsidR="001C4846">
        <w:rPr>
          <w:rFonts w:ascii="Times New Roman" w:hAnsi="Times New Roman"/>
          <w:sz w:val="24"/>
          <w:szCs w:val="24"/>
        </w:rPr>
        <w:t>78,1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1C4846">
        <w:rPr>
          <w:rFonts w:ascii="Times New Roman" w:hAnsi="Times New Roman"/>
          <w:b/>
          <w:sz w:val="24"/>
          <w:szCs w:val="24"/>
        </w:rPr>
        <w:t>44,6</w:t>
      </w:r>
      <w:r>
        <w:rPr>
          <w:rFonts w:ascii="Times New Roman" w:hAnsi="Times New Roman"/>
          <w:b/>
          <w:sz w:val="24"/>
          <w:szCs w:val="24"/>
        </w:rPr>
        <w:t>%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Оценка степени реализации мероприятий: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-количество мероприятий, включенных в муниципальную программу – </w:t>
      </w:r>
      <w:r w:rsidR="001C4846">
        <w:rPr>
          <w:rFonts w:ascii="Times New Roman" w:hAnsi="Times New Roman"/>
          <w:sz w:val="24"/>
          <w:szCs w:val="24"/>
        </w:rPr>
        <w:t>6</w:t>
      </w:r>
    </w:p>
    <w:p w:rsidR="00845210" w:rsidRPr="002D4669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-количество выполненных мероприятий – </w:t>
      </w:r>
      <w:r w:rsidR="001C4846">
        <w:rPr>
          <w:rFonts w:ascii="Times New Roman" w:hAnsi="Times New Roman"/>
          <w:sz w:val="24"/>
          <w:szCs w:val="24"/>
        </w:rPr>
        <w:t>5</w:t>
      </w:r>
    </w:p>
    <w:p w:rsidR="00845210" w:rsidRDefault="00845210" w:rsidP="008452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степени реализации мероприятий составит: (4/4)*100 = </w:t>
      </w:r>
      <w:r w:rsidR="005D1C2C">
        <w:rPr>
          <w:rFonts w:ascii="Times New Roman" w:hAnsi="Times New Roman"/>
          <w:b/>
          <w:sz w:val="24"/>
          <w:szCs w:val="24"/>
        </w:rPr>
        <w:t>83,3</w:t>
      </w:r>
      <w:r>
        <w:rPr>
          <w:rFonts w:ascii="Times New Roman" w:hAnsi="Times New Roman"/>
          <w:b/>
          <w:sz w:val="24"/>
          <w:szCs w:val="24"/>
        </w:rPr>
        <w:t>%</w:t>
      </w:r>
    </w:p>
    <w:p w:rsidR="00845210" w:rsidRDefault="00845210" w:rsidP="00845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Комплексная оценка эффективности </w:t>
      </w:r>
    </w:p>
    <w:p w:rsidR="00845210" w:rsidRDefault="00845210" w:rsidP="00845210">
      <w:pPr>
        <w:jc w:val="center"/>
        <w:rPr>
          <w:rFonts w:ascii="Times New Roman" w:hAnsi="Times New Roman"/>
          <w:b/>
          <w:color w:val="0A0A0A"/>
          <w:sz w:val="24"/>
          <w:szCs w:val="24"/>
        </w:rPr>
      </w:pPr>
      <w:r>
        <w:rPr>
          <w:rFonts w:ascii="Times New Roman" w:hAnsi="Times New Roman"/>
          <w:b/>
          <w:color w:val="0A0A0A"/>
          <w:sz w:val="24"/>
          <w:szCs w:val="24"/>
        </w:rPr>
        <w:t xml:space="preserve">Сводная таблица оценки эффективности </w:t>
      </w:r>
    </w:p>
    <w:p w:rsidR="00845210" w:rsidRDefault="00845210" w:rsidP="00845210">
      <w:pPr>
        <w:jc w:val="center"/>
        <w:rPr>
          <w:rFonts w:ascii="Times New Roman" w:hAnsi="Times New Roman"/>
          <w:b/>
          <w:color w:val="0A0A0A"/>
          <w:sz w:val="24"/>
          <w:szCs w:val="24"/>
        </w:rPr>
      </w:pPr>
      <w:r>
        <w:rPr>
          <w:rFonts w:ascii="Times New Roman" w:hAnsi="Times New Roman"/>
          <w:b/>
          <w:color w:val="0A0A0A"/>
          <w:sz w:val="24"/>
          <w:szCs w:val="24"/>
        </w:rPr>
        <w:t>2025 год</w:t>
      </w:r>
      <w:proofErr w:type="gramStart"/>
      <w:r>
        <w:rPr>
          <w:rFonts w:ascii="Times New Roman" w:hAnsi="Times New Roman"/>
          <w:b/>
          <w:color w:val="0A0A0A"/>
          <w:sz w:val="24"/>
          <w:szCs w:val="24"/>
        </w:rPr>
        <w:t>, (%)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5986"/>
        <w:gridCol w:w="3189"/>
      </w:tblGrid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достижения целей и решения задач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соответствия запланированному уровню затрат и эффективности использования средств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44,6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3.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реализации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4.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оценка состояния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227,9</w:t>
            </w:r>
          </w:p>
        </w:tc>
      </w:tr>
      <w:tr w:rsidR="00845210" w:rsidTr="008452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5.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845210" w:rsidP="005D1C2C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Комплексная оценка эффективности реализации программы 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>(</w:t>
            </w:r>
            <w:r w:rsidR="005D1C2C">
              <w:rPr>
                <w:rFonts w:ascii="Times New Roman" w:hAnsi="Times New Roman"/>
                <w:color w:val="0A0A0A"/>
                <w:sz w:val="24"/>
                <w:szCs w:val="24"/>
              </w:rPr>
              <w:t>227,9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/3)= </w:t>
            </w:r>
            <w:r w:rsidR="005D1C2C">
              <w:rPr>
                <w:rFonts w:ascii="Times New Roman" w:hAnsi="Times New Roman"/>
                <w:color w:val="0A0A0A"/>
                <w:sz w:val="24"/>
                <w:szCs w:val="24"/>
              </w:rPr>
              <w:t>76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10" w:rsidRDefault="005D1C2C">
            <w:pPr>
              <w:ind w:firstLine="0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76%</w:t>
            </w:r>
          </w:p>
        </w:tc>
      </w:tr>
    </w:tbl>
    <w:p w:rsidR="005C4B41" w:rsidRPr="00A35F26" w:rsidRDefault="00845210" w:rsidP="00A35F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выполнения программа </w:t>
      </w:r>
      <w:r w:rsidR="005D1C2C" w:rsidRPr="005D1C2C">
        <w:rPr>
          <w:rFonts w:ascii="Times New Roman" w:hAnsi="Times New Roman"/>
          <w:sz w:val="24"/>
          <w:szCs w:val="24"/>
        </w:rPr>
        <w:t>целесообразна к финансированию, но требует корректировки показателей эффективности или объёмов финансирования</w:t>
      </w:r>
      <w:r w:rsidR="005D1C2C">
        <w:rPr>
          <w:rFonts w:ascii="Times New Roman" w:hAnsi="Times New Roman"/>
          <w:sz w:val="24"/>
          <w:szCs w:val="24"/>
        </w:rPr>
        <w:t>, т.</w:t>
      </w:r>
      <w:r>
        <w:rPr>
          <w:rFonts w:ascii="Times New Roman" w:hAnsi="Times New Roman"/>
          <w:sz w:val="24"/>
          <w:szCs w:val="24"/>
        </w:rPr>
        <w:t xml:space="preserve">к. комплексная оценка эффективности  ее реализации составляет </w:t>
      </w:r>
      <w:r w:rsidR="005D1C2C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%. </w:t>
      </w:r>
      <w:bookmarkStart w:id="0" w:name="_GoBack"/>
      <w:bookmarkEnd w:id="0"/>
    </w:p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845210"/>
    <w:p w:rsidR="005C4B41" w:rsidRDefault="005C4B41" w:rsidP="00A35F26">
      <w:pPr>
        <w:ind w:firstLine="0"/>
      </w:pPr>
    </w:p>
    <w:sectPr w:rsidR="005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D9E"/>
    <w:multiLevelType w:val="hybridMultilevel"/>
    <w:tmpl w:val="65642ABA"/>
    <w:lvl w:ilvl="0" w:tplc="66A8918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DD360F"/>
    <w:multiLevelType w:val="hybridMultilevel"/>
    <w:tmpl w:val="65642ABA"/>
    <w:lvl w:ilvl="0" w:tplc="66A8918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10"/>
    <w:rsid w:val="00062EB9"/>
    <w:rsid w:val="000B6D46"/>
    <w:rsid w:val="000D731B"/>
    <w:rsid w:val="001163C8"/>
    <w:rsid w:val="001252D9"/>
    <w:rsid w:val="00142D1F"/>
    <w:rsid w:val="001C4846"/>
    <w:rsid w:val="001F6AA5"/>
    <w:rsid w:val="002A52FA"/>
    <w:rsid w:val="002D2046"/>
    <w:rsid w:val="002D4669"/>
    <w:rsid w:val="00341C42"/>
    <w:rsid w:val="003F4746"/>
    <w:rsid w:val="004262D1"/>
    <w:rsid w:val="004C43D2"/>
    <w:rsid w:val="004F249B"/>
    <w:rsid w:val="00595C15"/>
    <w:rsid w:val="005C4B41"/>
    <w:rsid w:val="005D1C2C"/>
    <w:rsid w:val="0069597B"/>
    <w:rsid w:val="00845210"/>
    <w:rsid w:val="0087111F"/>
    <w:rsid w:val="008E672D"/>
    <w:rsid w:val="00904A2A"/>
    <w:rsid w:val="009E726E"/>
    <w:rsid w:val="00A26279"/>
    <w:rsid w:val="00A35F26"/>
    <w:rsid w:val="00AA52B7"/>
    <w:rsid w:val="00AF1412"/>
    <w:rsid w:val="00B512E9"/>
    <w:rsid w:val="00C6720B"/>
    <w:rsid w:val="00CE6859"/>
    <w:rsid w:val="00D47DF6"/>
    <w:rsid w:val="00E272D8"/>
    <w:rsid w:val="00E949C6"/>
    <w:rsid w:val="00EE4ACF"/>
    <w:rsid w:val="00F35E7C"/>
    <w:rsid w:val="00F36B41"/>
    <w:rsid w:val="00F52CB6"/>
    <w:rsid w:val="00F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10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845210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paragraph" w:customStyle="1" w:styleId="a3">
    <w:name w:val="Прижатый влево"/>
    <w:basedOn w:val="a"/>
    <w:next w:val="a"/>
    <w:uiPriority w:val="99"/>
    <w:rsid w:val="0084521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4F2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Абзац списка11,ПАРАГРАФ"/>
    <w:basedOn w:val="a"/>
    <w:uiPriority w:val="34"/>
    <w:qFormat/>
    <w:rsid w:val="004F249B"/>
    <w:pPr>
      <w:spacing w:after="200" w:line="276" w:lineRule="auto"/>
      <w:ind w:left="720" w:firstLine="0"/>
      <w:contextualSpacing/>
      <w:jc w:val="left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10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845210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paragraph" w:customStyle="1" w:styleId="a3">
    <w:name w:val="Прижатый влево"/>
    <w:basedOn w:val="a"/>
    <w:next w:val="a"/>
    <w:uiPriority w:val="99"/>
    <w:rsid w:val="0084521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4F2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Абзац списка11,ПАРАГРАФ"/>
    <w:basedOn w:val="a"/>
    <w:uiPriority w:val="34"/>
    <w:qFormat/>
    <w:rsid w:val="004F249B"/>
    <w:pPr>
      <w:spacing w:after="200" w:line="276" w:lineRule="auto"/>
      <w:ind w:left="720" w:firstLine="0"/>
      <w:contextualSpacing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2026-05-07T08:31:00Z</dcterms:created>
  <dcterms:modified xsi:type="dcterms:W3CDTF">2026-05-07T08:31:00Z</dcterms:modified>
</cp:coreProperties>
</file>