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Cs w:val="28"/>
        </w:rPr>
        <w:t>03.02.2025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right="0" w:hanging="0"/>
        <w:jc w:val="left"/>
        <w:rPr>
          <w:rFonts w:ascii="Times New Roman" w:hAnsi="Times New Roman" w:cs="Times New Roman"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Style w:val="Strong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4,7 млн сведений о недвижимости предоставил Роскадастр Алтайского края </w:t>
        <w:br/>
        <w:t>в 2024 году</w:t>
      </w:r>
    </w:p>
    <w:p>
      <w:pPr>
        <w:pStyle w:val="Normal"/>
        <w:widowControl/>
        <w:spacing w:lineRule="auto" w:line="240" w:before="0" w:after="0"/>
        <w:ind w:right="0" w:hanging="0"/>
        <w:jc w:val="center"/>
        <w:rPr>
          <w:rFonts w:ascii="Times New Roman" w:hAnsi="Times New Roman" w:cs="Times New Roman"/>
          <w:b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</w:rPr>
        <w:t xml:space="preserve">Получить кредит под залог недвижимости, проверить квартиру перед покупкой, предоставить доверенность, подать декларацию о доходах, получить субсидию, подать в суд и т.д. - лишь малая часть случаев, когда может потребоваться выписка из Единого государственного реестра недвижимости. Эксперты </w:t>
      </w: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  <w:shd w:fill="auto" w:val="clear"/>
        </w:rPr>
        <w:t>Роскадастра р</w:t>
      </w:r>
      <w:r>
        <w:rPr>
          <w:rFonts w:cs="Times New Roman"/>
          <w:b/>
          <w:bCs w:val="false"/>
          <w:i w:val="false"/>
          <w:iCs w:val="false"/>
          <w:color w:val="000000"/>
          <w:sz w:val="28"/>
          <w:szCs w:val="28"/>
        </w:rPr>
        <w:t>ассказали, какие выписки о недвижимости наиболее востребованы в Алтайском крае.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aps w:val="false"/>
          <w:smallCaps w:val="false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Выписка из ЕГРН является основным документом, подтверждающим право собственности на недвижимое имущество. В ней содержится информация о  правообладателях, характеристиках объекта недвижимого имущества, основаниях приобретения, истории перехода прав, наличии ограничений и обременений. Без выписки из ЕГРН не обходится практически ни одна сделка с недвижимостью. 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rFonts w:cs="Times New Roman"/>
          <w:i w:val="false"/>
          <w:iCs w:val="false"/>
          <w:caps w:val="false"/>
          <w:smallCaps w:val="false"/>
          <w:spacing w:val="0"/>
          <w:sz w:val="28"/>
          <w:szCs w:val="28"/>
        </w:rPr>
        <w:t>В 2024 году на территории Алтайского края было выдано 4,7 млн. сведений из ЕГРН. Из них 43% приходилось на самый востребованный вид выписки - о правах отдельного лица на имеющиеся у него объекты недвижимости на территории страны. Такую выписку запрашивают для проверки наличия зарегистрированных объектов недвижимости у конкретного лица при получении субсидий, льгот, оформлении налоговой декларации и т. д. В последнее время жители края стали чаще запрашивать выписки об основных характеристиках и зарегистрированных правах на объекты недвижимости. Доля таких сведений выросла за год с 12% до 32%. Также сохраняется стабильный спрос на выписку с наиболее полным составом сведений - об объекте недвижимости (16%)</w:t>
      </w:r>
      <w:r>
        <w:rPr>
          <w:rFonts w:cs="Times New Roman"/>
          <w:i w:val="false"/>
          <w:iCs w:val="false"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shd w:fill="auto" w:val="clear"/>
          <w:lang w:val="ru-RU"/>
        </w:rPr>
        <w:t>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Сведения из ЕГРН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можно получить в электронном или бумажном виде, на портале </w:t>
      </w:r>
      <w:hyperlink r:id="rId3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shd w:fill="auto" w:val="clear"/>
          </w:rPr>
          <w:t>Госуслуг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hyperlink r:id="rId4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>https://www.gosuslugi.ru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) или в МФЦ.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Бесплатная экспресс-выписка о собственной недвижимости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предоставляется владельцу в течение одной минуты. Для этого необходима подтвержденная учетная запись на портале </w:t>
      </w:r>
      <w:hyperlink r:id="rId5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shd w:fill="auto" w:val="clear"/>
          </w:rPr>
          <w:t>Госуслуг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.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Напоминаем, персональные данные собственников (фамилия, имя, отчество, дата рождения) указываются в выписке только с их согласия. 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sectPr>
      <w:footerReference w:type="default" r:id="rId6"/>
      <w:type w:val="nextPage"/>
      <w:pgSz w:w="11906" w:h="16838"/>
      <w:pgMar w:left="720" w:right="720" w:gutter="0" w:header="0" w:top="720" w:footer="292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7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7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/>
    <w:rPr/>
  </w:style>
  <w:style w:type="paragraph" w:styleId="Style18">
    <w:name w:val="Body Text"/>
    <w:basedOn w:val="Normal"/>
    <w:pPr>
      <w:widowControl/>
      <w:spacing w:lineRule="auto" w:line="240" w:before="0" w:after="0"/>
      <w:ind w:left="0" w:right="0" w:firstLine="737"/>
      <w:jc w:val="both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7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Style17"/>
    <w:qFormat/>
    <w:pPr>
      <w:jc w:val="center"/>
    </w:pPr>
    <w:rPr>
      <w:b/>
      <w:bCs/>
      <w:sz w:val="56"/>
      <w:szCs w:val="56"/>
    </w:rPr>
  </w:style>
  <w:style w:type="paragraph" w:styleId="Style26">
    <w:name w:val="Название объекта"/>
    <w:basedOn w:val="Style17"/>
    <w:qFormat/>
    <w:pPr>
      <w:jc w:val="center"/>
    </w:pPr>
    <w:rPr>
      <w:b/>
      <w:bCs/>
      <w:sz w:val="56"/>
      <w:szCs w:val="56"/>
    </w:rPr>
  </w:style>
  <w:style w:type="paragraph" w:styleId="32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3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31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2">
    <w:name w:val="Subtitle"/>
    <w:basedOn w:val="13"/>
    <w:qFormat/>
    <w:pPr/>
    <w:rPr/>
  </w:style>
  <w:style w:type="paragraph" w:styleId="Style33">
    <w:name w:val="Содержимое таблицы"/>
    <w:basedOn w:val="Normal"/>
    <w:qFormat/>
    <w:pPr/>
    <w:rPr/>
  </w:style>
  <w:style w:type="paragraph" w:styleId="33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Style17"/>
    <w:qFormat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LibreOffice/7.5.6.2$Linux_X86_64 LibreOffice_project/50$Build-2</Application>
  <AppVersion>15.0000</AppVersion>
  <Pages>1</Pages>
  <Words>260</Words>
  <Characters>1723</Characters>
  <CharactersWithSpaces>2051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2025-02-06T10:24:44Z</dcterms:modified>
  <cp:revision>93</cp:revision>
  <dc:subject/>
  <dc:title/>
</cp:coreProperties>
</file>