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Default="00E84FD1" w:rsidP="00E84FD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161D">
        <w:rPr>
          <w:rFonts w:eastAsia="Calibri" w:cs="Times New Roman"/>
          <w:noProof/>
          <w:sz w:val="28"/>
          <w:szCs w:val="20"/>
          <w:lang w:eastAsia="ru-RU"/>
        </w:rPr>
        <w:drawing>
          <wp:inline distT="0" distB="0" distL="0" distR="0" wp14:anchorId="18940649" wp14:editId="01C1D02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D1" w:rsidRPr="00E750C2" w:rsidRDefault="00E84FD1" w:rsidP="00E84FD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321A24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1A1123">
        <w:rPr>
          <w:rFonts w:ascii="Times New Roman" w:hAnsi="Times New Roman" w:cs="Times New Roman"/>
          <w:b/>
          <w:sz w:val="28"/>
          <w:szCs w:val="28"/>
        </w:rPr>
        <w:t xml:space="preserve">учётно-регистрационных действий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21A24" w:rsidRPr="00321A24">
        <w:rPr>
          <w:rFonts w:ascii="Times New Roman" w:hAnsi="Times New Roman" w:cs="Times New Roman"/>
          <w:b/>
          <w:sz w:val="28"/>
          <w:szCs w:val="28"/>
        </w:rPr>
        <w:t xml:space="preserve">01.08.2024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.08.2024 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CC690D" w:rsidP="00E20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90D">
        <w:rPr>
          <w:rFonts w:ascii="Times New Roman" w:hAnsi="Times New Roman" w:cs="Times New Roman"/>
          <w:b/>
          <w:sz w:val="28"/>
          <w:szCs w:val="28"/>
        </w:rPr>
        <w:t>14332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1 по </w:t>
      </w:r>
      <w:r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sz w:val="28"/>
          <w:szCs w:val="28"/>
        </w:rPr>
        <w:t>5</w:t>
      </w:r>
      <w:r w:rsidRPr="00CC690D">
        <w:rPr>
          <w:rFonts w:ascii="Times New Roman" w:hAnsi="Times New Roman" w:cs="Times New Roman"/>
          <w:sz w:val="28"/>
          <w:szCs w:val="28"/>
        </w:rPr>
        <w:t>2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CC690D">
        <w:rPr>
          <w:rFonts w:ascii="Times New Roman" w:hAnsi="Times New Roman" w:cs="Times New Roman"/>
          <w:sz w:val="28"/>
          <w:szCs w:val="28"/>
        </w:rPr>
        <w:t>7431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E20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C690D" w:rsidRPr="00CC690D">
        <w:rPr>
          <w:rFonts w:ascii="Times New Roman" w:hAnsi="Times New Roman" w:cs="Times New Roman"/>
          <w:sz w:val="28"/>
          <w:szCs w:val="28"/>
        </w:rPr>
        <w:t>238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я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357A14">
        <w:rPr>
          <w:rFonts w:ascii="Times New Roman" w:hAnsi="Times New Roman" w:cs="Times New Roman"/>
          <w:i/>
          <w:sz w:val="28"/>
          <w:szCs w:val="28"/>
        </w:rPr>
        <w:t>8</w:t>
      </w:r>
      <w:r w:rsidR="00321A24">
        <w:rPr>
          <w:rFonts w:ascii="Times New Roman" w:hAnsi="Times New Roman" w:cs="Times New Roman"/>
          <w:i/>
          <w:sz w:val="28"/>
          <w:szCs w:val="28"/>
        </w:rPr>
        <w:t>3</w:t>
      </w:r>
      <w:r w:rsidR="00321A24" w:rsidRPr="008968F0">
        <w:rPr>
          <w:rFonts w:ascii="Times New Roman" w:hAnsi="Times New Roman" w:cs="Times New Roman"/>
          <w:i/>
          <w:sz w:val="28"/>
          <w:szCs w:val="28"/>
        </w:rPr>
        <w:t>%</w:t>
      </w:r>
      <w:r w:rsidR="00321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A24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CC690D" w:rsidRPr="00CC690D">
        <w:rPr>
          <w:rFonts w:ascii="Times New Roman" w:hAnsi="Times New Roman" w:cs="Times New Roman"/>
          <w:sz w:val="28"/>
          <w:szCs w:val="28"/>
        </w:rPr>
        <w:t>1017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357A14">
        <w:rPr>
          <w:rFonts w:ascii="Times New Roman" w:hAnsi="Times New Roman" w:cs="Times New Roman"/>
          <w:i/>
          <w:sz w:val="28"/>
          <w:szCs w:val="28"/>
        </w:rPr>
        <w:t>4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8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357A14" w:rsidRDefault="00217F42" w:rsidP="00E20FD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11308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1A2666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D789E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4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sz w:val="28"/>
          <w:szCs w:val="28"/>
        </w:rPr>
        <w:t>1532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электронно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57A14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5</w:t>
      </w:r>
      <w:r w:rsidR="00AB3255" w:rsidRPr="00357A14">
        <w:rPr>
          <w:rFonts w:ascii="Times New Roman" w:hAnsi="Times New Roman" w:cs="Times New Roman"/>
          <w:i/>
          <w:sz w:val="28"/>
          <w:szCs w:val="28"/>
        </w:rPr>
        <w:t>%</w:t>
      </w:r>
      <w:r w:rsidRPr="00357A14">
        <w:rPr>
          <w:rFonts w:ascii="Times New Roman" w:hAnsi="Times New Roman" w:cs="Times New Roman"/>
          <w:i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1A1123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ник дизайн PS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C" w:rsidRDefault="00F8198C" w:rsidP="008D16F7">
      <w:r>
        <w:separator/>
      </w:r>
    </w:p>
  </w:endnote>
  <w:endnote w:type="continuationSeparator" w:id="0">
    <w:p w:rsidR="00F8198C" w:rsidRDefault="00F8198C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C" w:rsidRDefault="00F8198C" w:rsidP="008D16F7">
      <w:r>
        <w:separator/>
      </w:r>
    </w:p>
  </w:footnote>
  <w:footnote w:type="continuationSeparator" w:id="0">
    <w:p w:rsidR="00F8198C" w:rsidRDefault="00F8198C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1C78"/>
    <w:rsid w:val="000246DC"/>
    <w:rsid w:val="00025AA6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1123"/>
    <w:rsid w:val="001A2666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61EC8"/>
    <w:rsid w:val="0027303F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21A24"/>
    <w:rsid w:val="003471DD"/>
    <w:rsid w:val="0035508A"/>
    <w:rsid w:val="00357A14"/>
    <w:rsid w:val="00357EF1"/>
    <w:rsid w:val="00371954"/>
    <w:rsid w:val="00391229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1A9"/>
    <w:rsid w:val="005E534E"/>
    <w:rsid w:val="006123C0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66FB8"/>
    <w:rsid w:val="00A70D05"/>
    <w:rsid w:val="00A82E08"/>
    <w:rsid w:val="00A8456A"/>
    <w:rsid w:val="00AA1C96"/>
    <w:rsid w:val="00AB3255"/>
    <w:rsid w:val="00AB50D4"/>
    <w:rsid w:val="00AC3D2B"/>
    <w:rsid w:val="00AC44B7"/>
    <w:rsid w:val="00AC77BA"/>
    <w:rsid w:val="00B0015B"/>
    <w:rsid w:val="00B02130"/>
    <w:rsid w:val="00B07FD4"/>
    <w:rsid w:val="00B3787D"/>
    <w:rsid w:val="00B55D39"/>
    <w:rsid w:val="00BB3B21"/>
    <w:rsid w:val="00BD163F"/>
    <w:rsid w:val="00BD5D81"/>
    <w:rsid w:val="00BE5A3E"/>
    <w:rsid w:val="00BE60C4"/>
    <w:rsid w:val="00BF5E3B"/>
    <w:rsid w:val="00C0395B"/>
    <w:rsid w:val="00C513DF"/>
    <w:rsid w:val="00C57A55"/>
    <w:rsid w:val="00C61EE3"/>
    <w:rsid w:val="00C6416A"/>
    <w:rsid w:val="00C85EF3"/>
    <w:rsid w:val="00C92756"/>
    <w:rsid w:val="00CC510E"/>
    <w:rsid w:val="00CC690D"/>
    <w:rsid w:val="00CD17D8"/>
    <w:rsid w:val="00CE0989"/>
    <w:rsid w:val="00CE0AE2"/>
    <w:rsid w:val="00CF3F51"/>
    <w:rsid w:val="00D00595"/>
    <w:rsid w:val="00D13888"/>
    <w:rsid w:val="00D17AF9"/>
    <w:rsid w:val="00D20B8C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E11E84"/>
    <w:rsid w:val="00E1311E"/>
    <w:rsid w:val="00E20FD5"/>
    <w:rsid w:val="00E2775F"/>
    <w:rsid w:val="00E750C2"/>
    <w:rsid w:val="00E839F5"/>
    <w:rsid w:val="00E84FD1"/>
    <w:rsid w:val="00E95A03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B1639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4309-5C9B-4A9D-AE7D-334DACC1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3</cp:revision>
  <cp:lastPrinted>2024-08-20T04:27:00Z</cp:lastPrinted>
  <dcterms:created xsi:type="dcterms:W3CDTF">2024-08-21T01:48:00Z</dcterms:created>
  <dcterms:modified xsi:type="dcterms:W3CDTF">2024-08-21T03:37:00Z</dcterms:modified>
</cp:coreProperties>
</file>