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33" w:rsidRDefault="00B75833" w:rsidP="00B75833">
      <w:pPr>
        <w:autoSpaceDE w:val="0"/>
        <w:autoSpaceDN w:val="0"/>
        <w:adjustRightInd w:val="0"/>
        <w:spacing w:after="0" w:line="240" w:lineRule="auto"/>
        <w:rPr>
          <w:rFonts w:ascii="Times New Roman" w:hAnsi="Times New Roman" w:cs="Times New Roman"/>
          <w:b/>
          <w:bCs/>
          <w:sz w:val="28"/>
          <w:szCs w:val="28"/>
        </w:rPr>
      </w:pPr>
      <w:r>
        <w:rPr>
          <w:noProof/>
          <w:lang w:eastAsia="ru-RU"/>
        </w:rPr>
        <w:drawing>
          <wp:inline distT="0" distB="0" distL="0" distR="0" wp14:anchorId="76E6808C" wp14:editId="03DE6689">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045546" cy="751746"/>
                    </a:xfrm>
                    <a:prstGeom prst="rect">
                      <a:avLst/>
                    </a:prstGeom>
                  </pic:spPr>
                </pic:pic>
              </a:graphicData>
            </a:graphic>
          </wp:inline>
        </w:drawing>
      </w:r>
      <w:r>
        <w:rPr>
          <w:rFonts w:ascii="Times New Roman" w:hAnsi="Times New Roman" w:cs="Times New Roman"/>
          <w:b/>
          <w:bCs/>
          <w:sz w:val="28"/>
          <w:szCs w:val="28"/>
        </w:rPr>
        <w:t xml:space="preserve">                                                                      </w:t>
      </w:r>
    </w:p>
    <w:p w:rsidR="00B75833" w:rsidRDefault="00B75833" w:rsidP="00B75833">
      <w:pPr>
        <w:autoSpaceDE w:val="0"/>
        <w:autoSpaceDN w:val="0"/>
        <w:adjustRightInd w:val="0"/>
        <w:spacing w:after="0" w:line="240" w:lineRule="auto"/>
        <w:rPr>
          <w:rFonts w:ascii="Times New Roman" w:hAnsi="Times New Roman" w:cs="Times New Roman"/>
          <w:b/>
          <w:bCs/>
          <w:sz w:val="28"/>
          <w:szCs w:val="28"/>
        </w:rPr>
      </w:pPr>
    </w:p>
    <w:p w:rsidR="00B75833" w:rsidRPr="005B67F2" w:rsidRDefault="00B75833" w:rsidP="00B75833">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B75833" w:rsidRPr="005B67F2" w:rsidRDefault="00FC28C9" w:rsidP="00B75833">
      <w:pPr>
        <w:autoSpaceDE w:val="0"/>
        <w:autoSpaceDN w:val="0"/>
        <w:adjustRightInd w:val="0"/>
        <w:spacing w:after="0" w:line="240" w:lineRule="auto"/>
        <w:jc w:val="right"/>
        <w:rPr>
          <w:rFonts w:ascii="Times New Roman" w:hAnsi="Times New Roman" w:cs="Times New Roman"/>
          <w:bCs/>
          <w:sz w:val="32"/>
          <w:szCs w:val="28"/>
        </w:rPr>
      </w:pPr>
      <w:r>
        <w:rPr>
          <w:rFonts w:ascii="Times New Roman" w:hAnsi="Times New Roman" w:cs="Times New Roman"/>
          <w:bCs/>
          <w:sz w:val="32"/>
          <w:szCs w:val="28"/>
          <w:lang w:val="en-US"/>
        </w:rPr>
        <w:t>08</w:t>
      </w:r>
      <w:r w:rsidR="00B75833">
        <w:rPr>
          <w:rFonts w:ascii="Times New Roman" w:hAnsi="Times New Roman" w:cs="Times New Roman"/>
          <w:bCs/>
          <w:sz w:val="32"/>
          <w:szCs w:val="28"/>
        </w:rPr>
        <w:t>.0</w:t>
      </w:r>
      <w:r>
        <w:rPr>
          <w:rFonts w:ascii="Times New Roman" w:hAnsi="Times New Roman" w:cs="Times New Roman"/>
          <w:bCs/>
          <w:sz w:val="32"/>
          <w:szCs w:val="28"/>
          <w:lang w:val="en-US"/>
        </w:rPr>
        <w:t>4</w:t>
      </w:r>
      <w:bookmarkStart w:id="0" w:name="_GoBack"/>
      <w:bookmarkEnd w:id="0"/>
      <w:r w:rsidR="00B75833" w:rsidRPr="005B67F2">
        <w:rPr>
          <w:rFonts w:ascii="Times New Roman" w:hAnsi="Times New Roman" w:cs="Times New Roman"/>
          <w:bCs/>
          <w:sz w:val="32"/>
          <w:szCs w:val="28"/>
        </w:rPr>
        <w:t>.2024</w:t>
      </w:r>
    </w:p>
    <w:p w:rsidR="00517E3B" w:rsidRDefault="00517E3B" w:rsidP="00B75833">
      <w:pPr>
        <w:spacing w:after="0" w:line="240" w:lineRule="auto"/>
        <w:jc w:val="both"/>
        <w:rPr>
          <w:rFonts w:ascii="Times New Roman" w:hAnsi="Times New Roman" w:cs="Times New Roman"/>
          <w:color w:val="000000"/>
          <w:sz w:val="28"/>
          <w:szCs w:val="28"/>
          <w:shd w:val="clear" w:color="auto" w:fill="FFFFFF"/>
        </w:rPr>
      </w:pPr>
    </w:p>
    <w:p w:rsidR="00184EAB" w:rsidRPr="00B75833" w:rsidRDefault="00B75833" w:rsidP="00994E7E">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94E7E" w:rsidRPr="00B75833">
        <w:rPr>
          <w:rFonts w:ascii="Times New Roman" w:hAnsi="Times New Roman" w:cs="Times New Roman"/>
          <w:b/>
          <w:color w:val="000000"/>
          <w:sz w:val="28"/>
          <w:szCs w:val="28"/>
          <w:shd w:val="clear" w:color="auto" w:fill="FFFFFF"/>
        </w:rPr>
        <w:t xml:space="preserve">Арест </w:t>
      </w:r>
      <w:r w:rsidR="00517E3B" w:rsidRPr="00B75833">
        <w:rPr>
          <w:rFonts w:ascii="Times New Roman" w:hAnsi="Times New Roman" w:cs="Times New Roman"/>
          <w:b/>
          <w:color w:val="000000"/>
          <w:sz w:val="28"/>
          <w:szCs w:val="28"/>
          <w:shd w:val="clear" w:color="auto" w:fill="FFFFFF"/>
        </w:rPr>
        <w:t>как</w:t>
      </w:r>
      <w:r w:rsidR="00994E7E" w:rsidRPr="00B75833">
        <w:rPr>
          <w:rFonts w:ascii="Times New Roman" w:hAnsi="Times New Roman" w:cs="Times New Roman"/>
          <w:b/>
          <w:color w:val="000000"/>
          <w:sz w:val="28"/>
          <w:szCs w:val="28"/>
          <w:shd w:val="clear" w:color="auto" w:fill="FFFFFF"/>
        </w:rPr>
        <w:t xml:space="preserve"> основание для приостановления учетно-регистрационных д</w:t>
      </w:r>
      <w:r>
        <w:rPr>
          <w:rFonts w:ascii="Times New Roman" w:hAnsi="Times New Roman" w:cs="Times New Roman"/>
          <w:b/>
          <w:color w:val="000000"/>
          <w:sz w:val="28"/>
          <w:szCs w:val="28"/>
          <w:shd w:val="clear" w:color="auto" w:fill="FFFFFF"/>
        </w:rPr>
        <w:t>ействий с недвижимым имуществом</w:t>
      </w:r>
    </w:p>
    <w:p w:rsidR="00184EAB" w:rsidRPr="00E450A3" w:rsidRDefault="00184EAB" w:rsidP="00B75833">
      <w:pPr>
        <w:spacing w:after="0" w:line="240" w:lineRule="auto"/>
        <w:jc w:val="both"/>
        <w:rPr>
          <w:rFonts w:ascii="Times New Roman" w:hAnsi="Times New Roman" w:cs="Times New Roman"/>
          <w:color w:val="000000"/>
          <w:sz w:val="28"/>
          <w:szCs w:val="28"/>
          <w:u w:val="single"/>
          <w:shd w:val="clear" w:color="auto" w:fill="FFFFFF"/>
        </w:rPr>
      </w:pPr>
    </w:p>
    <w:p w:rsidR="006D5550" w:rsidRDefault="006D5550" w:rsidP="006D5550">
      <w:pPr>
        <w:spacing w:after="0" w:line="240" w:lineRule="auto"/>
        <w:ind w:firstLine="709"/>
        <w:jc w:val="both"/>
        <w:rPr>
          <w:rFonts w:ascii="Times New Roman" w:hAnsi="Times New Roman" w:cs="Times New Roman"/>
          <w:color w:val="000000"/>
          <w:sz w:val="20"/>
          <w:szCs w:val="20"/>
          <w:shd w:val="clear" w:color="auto" w:fill="FFFFFF"/>
        </w:rPr>
      </w:pPr>
    </w:p>
    <w:p w:rsidR="008B0641" w:rsidRDefault="00994E7E" w:rsidP="008B0641">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Наличие в сведениях ЕГР</w:t>
      </w:r>
      <w:r w:rsidR="004F03EC">
        <w:rPr>
          <w:rFonts w:ascii="Times New Roman" w:hAnsi="Times New Roman" w:cs="Times New Roman"/>
          <w:color w:val="000000"/>
          <w:sz w:val="28"/>
          <w:szCs w:val="28"/>
          <w:shd w:val="clear" w:color="auto" w:fill="FFFFFF"/>
        </w:rPr>
        <w:t>Н информации о наложении ареста</w:t>
      </w:r>
      <w:r>
        <w:rPr>
          <w:rFonts w:ascii="Times New Roman" w:hAnsi="Times New Roman" w:cs="Times New Roman"/>
          <w:color w:val="000000"/>
          <w:sz w:val="28"/>
          <w:szCs w:val="28"/>
          <w:shd w:val="clear" w:color="auto" w:fill="FFFFFF"/>
        </w:rPr>
        <w:t xml:space="preserve"> является основанием для приостановления органом регистрации прав учетно-регистрационных действий с недвижимым имуществом на основании п. 37 </w:t>
      </w:r>
      <w:r>
        <w:rPr>
          <w:rFonts w:ascii="Times New Roman" w:hAnsi="Times New Roman" w:cs="Times New Roman"/>
          <w:color w:val="000000"/>
          <w:sz w:val="28"/>
          <w:szCs w:val="28"/>
          <w:shd w:val="clear" w:color="auto" w:fill="FFFFFF"/>
        </w:rPr>
        <w:br/>
        <w:t xml:space="preserve">ч. 1 ст. 26 </w:t>
      </w:r>
      <w:r>
        <w:rPr>
          <w:rFonts w:ascii="Times New Roman" w:hAnsi="Times New Roman" w:cs="Times New Roman"/>
          <w:sz w:val="28"/>
          <w:szCs w:val="28"/>
        </w:rPr>
        <w:t>Федерального закона от 13.07.2015 № 218-ФЗ «О государственной регистрации недвижимости»</w:t>
      </w:r>
      <w:r w:rsidR="00A04BC2">
        <w:rPr>
          <w:rFonts w:ascii="Times New Roman" w:hAnsi="Times New Roman" w:cs="Times New Roman"/>
          <w:color w:val="000000"/>
          <w:sz w:val="28"/>
          <w:szCs w:val="28"/>
          <w:shd w:val="clear" w:color="auto" w:fill="FFFFFF"/>
        </w:rPr>
        <w:t xml:space="preserve">. </w:t>
      </w:r>
      <w:r w:rsidR="008B0641">
        <w:rPr>
          <w:rFonts w:ascii="Times New Roman" w:hAnsi="Times New Roman" w:cs="Times New Roman"/>
          <w:color w:val="000000"/>
          <w:sz w:val="28"/>
          <w:szCs w:val="28"/>
          <w:shd w:val="clear" w:color="auto" w:fill="FFFFFF"/>
        </w:rPr>
        <w:t>По статистике</w:t>
      </w:r>
      <w:r w:rsidR="004F03EC">
        <w:rPr>
          <w:rFonts w:ascii="Times New Roman" w:hAnsi="Times New Roman" w:cs="Times New Roman"/>
          <w:color w:val="000000"/>
          <w:sz w:val="28"/>
          <w:szCs w:val="28"/>
          <w:shd w:val="clear" w:color="auto" w:fill="FFFFFF"/>
        </w:rPr>
        <w:t>,</w:t>
      </w:r>
      <w:r w:rsidR="005377C6">
        <w:rPr>
          <w:rFonts w:ascii="Times New Roman" w:hAnsi="Times New Roman" w:cs="Times New Roman"/>
          <w:color w:val="000000"/>
          <w:sz w:val="28"/>
          <w:szCs w:val="28"/>
          <w:shd w:val="clear" w:color="auto" w:fill="FFFFFF"/>
        </w:rPr>
        <w:t xml:space="preserve"> арест –</w:t>
      </w:r>
      <w:r w:rsidR="008B0641">
        <w:rPr>
          <w:rFonts w:ascii="Times New Roman" w:hAnsi="Times New Roman" w:cs="Times New Roman"/>
          <w:color w:val="000000"/>
          <w:sz w:val="28"/>
          <w:szCs w:val="28"/>
          <w:shd w:val="clear" w:color="auto" w:fill="FFFFFF"/>
        </w:rPr>
        <w:t xml:space="preserve"> </w:t>
      </w:r>
      <w:r w:rsidR="00C10FFD">
        <w:rPr>
          <w:rFonts w:ascii="Times New Roman" w:hAnsi="Times New Roman" w:cs="Times New Roman"/>
          <w:color w:val="000000"/>
          <w:sz w:val="28"/>
          <w:szCs w:val="28"/>
          <w:shd w:val="clear" w:color="auto" w:fill="FFFFFF"/>
        </w:rPr>
        <w:t xml:space="preserve">это одно </w:t>
      </w:r>
      <w:r w:rsidR="008B0641">
        <w:rPr>
          <w:rFonts w:ascii="Times New Roman" w:hAnsi="Times New Roman" w:cs="Times New Roman"/>
          <w:color w:val="000000"/>
          <w:sz w:val="28"/>
          <w:szCs w:val="28"/>
          <w:shd w:val="clear" w:color="auto" w:fill="FFFFFF"/>
        </w:rPr>
        <w:t xml:space="preserve">из наиболее часто встречающихся оснований для приостановления </w:t>
      </w:r>
      <w:r w:rsidR="00C10FFD">
        <w:rPr>
          <w:rFonts w:ascii="Times New Roman" w:hAnsi="Times New Roman" w:cs="Times New Roman"/>
          <w:color w:val="000000"/>
          <w:sz w:val="28"/>
          <w:szCs w:val="28"/>
          <w:shd w:val="clear" w:color="auto" w:fill="FFFFFF"/>
        </w:rPr>
        <w:t>учетно-регистрационных действий.</w:t>
      </w:r>
    </w:p>
    <w:p w:rsidR="00CA70F4" w:rsidRDefault="00241EB8" w:rsidP="00CA70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Арест – </w:t>
      </w:r>
      <w:r w:rsidRPr="00241EB8">
        <w:rPr>
          <w:rFonts w:ascii="Times New Roman" w:hAnsi="Times New Roman" w:cs="Times New Roman"/>
          <w:color w:val="000000"/>
          <w:sz w:val="28"/>
          <w:szCs w:val="28"/>
          <w:shd w:val="clear" w:color="auto" w:fill="FFFFFF"/>
        </w:rPr>
        <w:t xml:space="preserve">это </w:t>
      </w:r>
      <w:r w:rsidR="00C73950" w:rsidRPr="00C73950">
        <w:rPr>
          <w:rFonts w:ascii="Times New Roman" w:hAnsi="Times New Roman" w:cs="Times New Roman"/>
          <w:color w:val="000000"/>
          <w:sz w:val="28"/>
          <w:szCs w:val="28"/>
          <w:shd w:val="clear" w:color="auto" w:fill="FFFFFF"/>
        </w:rPr>
        <w:t>ограничени</w:t>
      </w:r>
      <w:r w:rsidR="00C73950">
        <w:rPr>
          <w:rFonts w:ascii="Times New Roman" w:hAnsi="Times New Roman" w:cs="Times New Roman"/>
          <w:color w:val="000000"/>
          <w:sz w:val="28"/>
          <w:szCs w:val="28"/>
          <w:shd w:val="clear" w:color="auto" w:fill="FFFFFF"/>
        </w:rPr>
        <w:t>е</w:t>
      </w:r>
      <w:r w:rsidR="00C73950" w:rsidRPr="00C73950">
        <w:rPr>
          <w:rFonts w:ascii="Times New Roman" w:hAnsi="Times New Roman" w:cs="Times New Roman"/>
          <w:color w:val="000000"/>
          <w:sz w:val="28"/>
          <w:szCs w:val="28"/>
          <w:shd w:val="clear" w:color="auto" w:fill="FFFFFF"/>
        </w:rPr>
        <w:t xml:space="preserve"> права собственности, либо иного вещного права для предупреждения отчуждения имущества.</w:t>
      </w:r>
      <w:r w:rsidR="005377C6" w:rsidRPr="005377C6">
        <w:rPr>
          <w:rFonts w:ascii="Arial" w:hAnsi="Arial" w:cs="Arial"/>
          <w:color w:val="0B0B0B"/>
          <w:sz w:val="21"/>
          <w:szCs w:val="21"/>
        </w:rPr>
        <w:t xml:space="preserve"> </w:t>
      </w:r>
      <w:r w:rsidR="005377C6" w:rsidRPr="005377C6">
        <w:rPr>
          <w:rFonts w:ascii="Times New Roman" w:hAnsi="Times New Roman" w:cs="Times New Roman"/>
          <w:color w:val="000000"/>
          <w:sz w:val="28"/>
          <w:szCs w:val="28"/>
          <w:shd w:val="clear" w:color="auto" w:fill="FFFFFF"/>
        </w:rPr>
        <w:t>Решение о наложении ареста на имущество правомочен принимать только суд.</w:t>
      </w:r>
      <w:r w:rsidR="00CA70F4" w:rsidRPr="00CA70F4">
        <w:rPr>
          <w:rFonts w:ascii="Times New Roman" w:hAnsi="Times New Roman" w:cs="Times New Roman"/>
          <w:sz w:val="28"/>
          <w:szCs w:val="28"/>
        </w:rPr>
        <w:t xml:space="preserve"> </w:t>
      </w:r>
      <w:r w:rsidR="00CA70F4">
        <w:rPr>
          <w:rFonts w:ascii="Times New Roman" w:hAnsi="Times New Roman" w:cs="Times New Roman"/>
          <w:sz w:val="28"/>
          <w:szCs w:val="28"/>
        </w:rPr>
        <w:t>Принятие мер обеспечения в виде наложения ареста на имущество, не лишает права собственности на имущество, а временно ограничивает право по распоряжению имуществом. Таким образом, наличие в сведениях ЕГРН записи об аресте, является препятствием для осуществления учетно-регистрационных действий с таким имуществом.</w:t>
      </w:r>
    </w:p>
    <w:p w:rsidR="00994E7E" w:rsidRDefault="00A04BC2" w:rsidP="006D55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Поэтому </w:t>
      </w:r>
      <w:r w:rsidR="00994E7E">
        <w:rPr>
          <w:rFonts w:ascii="Times New Roman" w:hAnsi="Times New Roman" w:cs="Times New Roman"/>
          <w:color w:val="000000"/>
          <w:sz w:val="28"/>
          <w:szCs w:val="28"/>
          <w:shd w:val="clear" w:color="auto" w:fill="FFFFFF"/>
        </w:rPr>
        <w:t>прежде чем обратиться в орган регистрации прав за осуществлением учетно-регистрационных действий с недвижимым имуществом, не лишним будет проверить наличие таких препятствий для регистрации.</w:t>
      </w:r>
      <w:r w:rsidR="00994E7E" w:rsidRPr="00994E7E">
        <w:rPr>
          <w:rFonts w:ascii="Times New Roman" w:hAnsi="Times New Roman" w:cs="Times New Roman"/>
          <w:color w:val="000000"/>
          <w:sz w:val="28"/>
          <w:szCs w:val="28"/>
          <w:shd w:val="clear" w:color="auto" w:fill="FFFFFF"/>
        </w:rPr>
        <w:t xml:space="preserve"> </w:t>
      </w:r>
    </w:p>
    <w:p w:rsidR="001C28A6" w:rsidRDefault="00994E7E" w:rsidP="00994E7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Получить информацию о наличии арестов возможно самостоятельно, запросив выписку из ЕГРН.</w:t>
      </w:r>
      <w:r w:rsidR="00E41A5A">
        <w:rPr>
          <w:rFonts w:ascii="Times New Roman" w:hAnsi="Times New Roman" w:cs="Times New Roman"/>
          <w:color w:val="000000"/>
          <w:sz w:val="28"/>
          <w:szCs w:val="28"/>
          <w:shd w:val="clear" w:color="auto" w:fill="FFFFFF"/>
        </w:rPr>
        <w:t xml:space="preserve"> Выписку </w:t>
      </w:r>
      <w:r w:rsidR="00E41A5A" w:rsidRPr="00E41A5A">
        <w:rPr>
          <w:rFonts w:ascii="Times New Roman" w:hAnsi="Times New Roman" w:cs="Times New Roman"/>
          <w:color w:val="000000"/>
          <w:sz w:val="28"/>
          <w:szCs w:val="28"/>
          <w:shd w:val="clear" w:color="auto" w:fill="FFFFFF"/>
        </w:rPr>
        <w:t xml:space="preserve">можно заказать онлайн через </w:t>
      </w:r>
      <w:r>
        <w:rPr>
          <w:rFonts w:ascii="Times New Roman" w:hAnsi="Times New Roman" w:cs="Times New Roman"/>
          <w:color w:val="000000"/>
          <w:sz w:val="28"/>
          <w:szCs w:val="28"/>
          <w:shd w:val="clear" w:color="auto" w:fill="FFFFFF"/>
        </w:rPr>
        <w:t xml:space="preserve">портал государственных услуг Российской Федерации </w:t>
      </w:r>
      <w:r w:rsidR="00E41A5A" w:rsidRPr="00E41A5A">
        <w:rPr>
          <w:rFonts w:ascii="Times New Roman" w:hAnsi="Times New Roman" w:cs="Times New Roman"/>
          <w:color w:val="000000"/>
          <w:sz w:val="28"/>
          <w:szCs w:val="28"/>
          <w:shd w:val="clear" w:color="auto" w:fill="FFFFFF"/>
        </w:rPr>
        <w:t xml:space="preserve">или </w:t>
      </w:r>
      <w:r>
        <w:rPr>
          <w:rFonts w:ascii="Times New Roman" w:hAnsi="Times New Roman" w:cs="Times New Roman"/>
          <w:color w:val="000000"/>
          <w:sz w:val="28"/>
          <w:szCs w:val="28"/>
          <w:shd w:val="clear" w:color="auto" w:fill="FFFFFF"/>
        </w:rPr>
        <w:t xml:space="preserve">обратиться </w:t>
      </w:r>
      <w:r w:rsidR="00E41A5A" w:rsidRPr="00E41A5A">
        <w:rPr>
          <w:rFonts w:ascii="Times New Roman" w:hAnsi="Times New Roman" w:cs="Times New Roman"/>
          <w:color w:val="000000"/>
          <w:sz w:val="28"/>
          <w:szCs w:val="28"/>
          <w:shd w:val="clear" w:color="auto" w:fill="FFFFFF"/>
        </w:rPr>
        <w:t xml:space="preserve">лично в МФЦ. В </w:t>
      </w:r>
      <w:r w:rsidR="00517E3B">
        <w:rPr>
          <w:rFonts w:ascii="Times New Roman" w:hAnsi="Times New Roman" w:cs="Times New Roman"/>
          <w:color w:val="000000"/>
          <w:sz w:val="28"/>
          <w:szCs w:val="28"/>
          <w:shd w:val="clear" w:color="auto" w:fill="FFFFFF"/>
        </w:rPr>
        <w:t>выписке из ЕГРН будут</w:t>
      </w:r>
      <w:r w:rsidR="00E41A5A" w:rsidRPr="00E41A5A">
        <w:rPr>
          <w:rFonts w:ascii="Times New Roman" w:hAnsi="Times New Roman" w:cs="Times New Roman"/>
          <w:color w:val="000000"/>
          <w:sz w:val="28"/>
          <w:szCs w:val="28"/>
          <w:shd w:val="clear" w:color="auto" w:fill="FFFFFF"/>
        </w:rPr>
        <w:t xml:space="preserve"> отражены все сведения</w:t>
      </w:r>
      <w:r w:rsidR="00E41A5A">
        <w:rPr>
          <w:rFonts w:ascii="Times New Roman" w:hAnsi="Times New Roman" w:cs="Times New Roman"/>
          <w:color w:val="000000"/>
          <w:sz w:val="28"/>
          <w:szCs w:val="28"/>
          <w:shd w:val="clear" w:color="auto" w:fill="FFFFFF"/>
        </w:rPr>
        <w:t xml:space="preserve"> об обременениях, включая арест</w:t>
      </w:r>
      <w:r w:rsidR="00410B1B">
        <w:rPr>
          <w:rFonts w:ascii="Times New Roman" w:hAnsi="Times New Roman" w:cs="Times New Roman"/>
          <w:color w:val="000000"/>
          <w:sz w:val="28"/>
          <w:szCs w:val="28"/>
          <w:shd w:val="clear" w:color="auto" w:fill="FFFFFF"/>
        </w:rPr>
        <w:t>ы</w:t>
      </w:r>
      <w:r w:rsidR="00E41A5A">
        <w:rPr>
          <w:rFonts w:ascii="Times New Roman" w:hAnsi="Times New Roman" w:cs="Times New Roman"/>
          <w:color w:val="000000"/>
          <w:sz w:val="28"/>
          <w:szCs w:val="28"/>
          <w:shd w:val="clear" w:color="auto" w:fill="FFFFFF"/>
        </w:rPr>
        <w:t>.</w:t>
      </w:r>
    </w:p>
    <w:p w:rsidR="00E41A5A" w:rsidRDefault="00517E3B" w:rsidP="006D55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E41A5A">
        <w:rPr>
          <w:rFonts w:ascii="Times New Roman" w:hAnsi="Times New Roman" w:cs="Times New Roman"/>
          <w:color w:val="000000"/>
          <w:sz w:val="28"/>
          <w:szCs w:val="28"/>
          <w:shd w:val="clear" w:color="auto" w:fill="FFFFFF"/>
        </w:rPr>
        <w:t xml:space="preserve">роверить наличие арестов </w:t>
      </w:r>
      <w:r>
        <w:rPr>
          <w:rFonts w:ascii="Times New Roman" w:hAnsi="Times New Roman" w:cs="Times New Roman"/>
          <w:color w:val="000000"/>
          <w:sz w:val="28"/>
          <w:szCs w:val="28"/>
          <w:shd w:val="clear" w:color="auto" w:fill="FFFFFF"/>
        </w:rPr>
        <w:t xml:space="preserve">возможно </w:t>
      </w:r>
      <w:r w:rsidR="00E41A5A">
        <w:rPr>
          <w:rFonts w:ascii="Times New Roman" w:hAnsi="Times New Roman" w:cs="Times New Roman"/>
          <w:color w:val="000000"/>
          <w:sz w:val="28"/>
          <w:szCs w:val="28"/>
          <w:shd w:val="clear" w:color="auto" w:fill="FFFFFF"/>
        </w:rPr>
        <w:t xml:space="preserve">на </w:t>
      </w:r>
      <w:r w:rsidR="00D510E1">
        <w:rPr>
          <w:rFonts w:ascii="Times New Roman" w:hAnsi="Times New Roman" w:cs="Times New Roman"/>
          <w:color w:val="000000"/>
          <w:sz w:val="28"/>
          <w:szCs w:val="28"/>
          <w:shd w:val="clear" w:color="auto" w:fill="FFFFFF"/>
        </w:rPr>
        <w:t xml:space="preserve">официальном сайте </w:t>
      </w:r>
      <w:proofErr w:type="spellStart"/>
      <w:r w:rsidR="00D510E1">
        <w:rPr>
          <w:rFonts w:ascii="Times New Roman" w:hAnsi="Times New Roman" w:cs="Times New Roman"/>
          <w:color w:val="000000"/>
          <w:sz w:val="28"/>
          <w:szCs w:val="28"/>
          <w:shd w:val="clear" w:color="auto" w:fill="FFFFFF"/>
        </w:rPr>
        <w:t>Росреестра</w:t>
      </w:r>
      <w:proofErr w:type="spellEnd"/>
      <w:r w:rsidR="00D510E1">
        <w:rPr>
          <w:rFonts w:ascii="Times New Roman" w:hAnsi="Times New Roman" w:cs="Times New Roman"/>
          <w:color w:val="000000"/>
          <w:sz w:val="28"/>
          <w:szCs w:val="28"/>
          <w:shd w:val="clear" w:color="auto" w:fill="FFFFFF"/>
        </w:rPr>
        <w:t xml:space="preserve"> через </w:t>
      </w:r>
      <w:r w:rsidR="00D510E1" w:rsidRPr="00D510E1">
        <w:rPr>
          <w:rFonts w:ascii="Times New Roman" w:hAnsi="Times New Roman" w:cs="Times New Roman"/>
          <w:color w:val="000000"/>
          <w:sz w:val="28"/>
          <w:szCs w:val="28"/>
          <w:shd w:val="clear" w:color="auto" w:fill="FFFFFF"/>
        </w:rPr>
        <w:t>сервис «</w:t>
      </w:r>
      <w:hyperlink r:id="rId10" w:history="1">
        <w:r w:rsidR="00D510E1" w:rsidRPr="00D510E1">
          <w:rPr>
            <w:rFonts w:ascii="Times New Roman" w:hAnsi="Times New Roman" w:cs="Times New Roman"/>
            <w:color w:val="000000"/>
            <w:sz w:val="28"/>
            <w:szCs w:val="28"/>
            <w:shd w:val="clear" w:color="auto" w:fill="FFFFFF"/>
          </w:rPr>
          <w:t xml:space="preserve">Справочная информация по объектам недвижимости в режиме </w:t>
        </w:r>
        <w:proofErr w:type="spellStart"/>
        <w:r w:rsidR="00D510E1" w:rsidRPr="00D510E1">
          <w:rPr>
            <w:rFonts w:ascii="Times New Roman" w:hAnsi="Times New Roman" w:cs="Times New Roman"/>
            <w:color w:val="000000"/>
            <w:sz w:val="28"/>
            <w:szCs w:val="28"/>
            <w:shd w:val="clear" w:color="auto" w:fill="FFFFFF"/>
          </w:rPr>
          <w:t>online</w:t>
        </w:r>
        <w:proofErr w:type="spellEnd"/>
      </w:hyperlink>
      <w:r w:rsidR="00D510E1" w:rsidRPr="00D510E1">
        <w:rPr>
          <w:rFonts w:ascii="Times New Roman" w:hAnsi="Times New Roman" w:cs="Times New Roman"/>
          <w:color w:val="000000"/>
          <w:sz w:val="28"/>
          <w:szCs w:val="28"/>
          <w:shd w:val="clear" w:color="auto" w:fill="FFFFFF"/>
        </w:rPr>
        <w:t>»</w:t>
      </w:r>
      <w:r w:rsidR="00D510E1">
        <w:rPr>
          <w:rFonts w:ascii="Times New Roman" w:hAnsi="Times New Roman" w:cs="Times New Roman"/>
          <w:color w:val="000000"/>
          <w:sz w:val="28"/>
          <w:szCs w:val="28"/>
          <w:shd w:val="clear" w:color="auto" w:fill="FFFFFF"/>
        </w:rPr>
        <w:t>.</w:t>
      </w:r>
    </w:p>
    <w:p w:rsidR="00B75833" w:rsidRDefault="00B75833" w:rsidP="006D5550">
      <w:pPr>
        <w:spacing w:after="0" w:line="240" w:lineRule="auto"/>
        <w:ind w:firstLine="709"/>
        <w:jc w:val="both"/>
        <w:rPr>
          <w:rFonts w:ascii="Times New Roman" w:hAnsi="Times New Roman" w:cs="Times New Roman"/>
          <w:color w:val="000000"/>
          <w:sz w:val="28"/>
          <w:szCs w:val="28"/>
          <w:shd w:val="clear" w:color="auto" w:fill="FFFFFF"/>
        </w:rPr>
      </w:pPr>
    </w:p>
    <w:p w:rsidR="00B75833" w:rsidRDefault="00B75833" w:rsidP="006D5550">
      <w:pPr>
        <w:spacing w:after="0" w:line="240" w:lineRule="auto"/>
        <w:ind w:firstLine="709"/>
        <w:jc w:val="both"/>
        <w:rPr>
          <w:rFonts w:ascii="Times New Roman" w:hAnsi="Times New Roman" w:cs="Times New Roman"/>
          <w:color w:val="000000"/>
          <w:sz w:val="28"/>
          <w:szCs w:val="28"/>
          <w:shd w:val="clear" w:color="auto" w:fill="FFFFFF"/>
        </w:rPr>
      </w:pPr>
    </w:p>
    <w:p w:rsidR="00B75833" w:rsidRDefault="00B75833" w:rsidP="006D5550">
      <w:pPr>
        <w:spacing w:after="0" w:line="240" w:lineRule="auto"/>
        <w:ind w:firstLine="709"/>
        <w:jc w:val="both"/>
        <w:rPr>
          <w:rFonts w:ascii="Times New Roman" w:hAnsi="Times New Roman" w:cs="Times New Roman"/>
          <w:color w:val="000000"/>
          <w:sz w:val="28"/>
          <w:szCs w:val="28"/>
          <w:shd w:val="clear" w:color="auto" w:fill="FFFFFF"/>
        </w:rPr>
      </w:pPr>
    </w:p>
    <w:sectPr w:rsidR="00B75833" w:rsidSect="00F25F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8E" w:rsidRDefault="002E5E8E" w:rsidP="005A2CCF">
      <w:pPr>
        <w:spacing w:after="0" w:line="240" w:lineRule="auto"/>
      </w:pPr>
      <w:r>
        <w:separator/>
      </w:r>
    </w:p>
  </w:endnote>
  <w:endnote w:type="continuationSeparator" w:id="0">
    <w:p w:rsidR="002E5E8E" w:rsidRDefault="002E5E8E" w:rsidP="005A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8E" w:rsidRDefault="002E5E8E" w:rsidP="005A2CCF">
      <w:pPr>
        <w:spacing w:after="0" w:line="240" w:lineRule="auto"/>
      </w:pPr>
      <w:r>
        <w:separator/>
      </w:r>
    </w:p>
  </w:footnote>
  <w:footnote w:type="continuationSeparator" w:id="0">
    <w:p w:rsidR="002E5E8E" w:rsidRDefault="002E5E8E" w:rsidP="005A2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06B7"/>
    <w:multiLevelType w:val="multilevel"/>
    <w:tmpl w:val="950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C0E32"/>
    <w:multiLevelType w:val="multilevel"/>
    <w:tmpl w:val="8A4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1719F"/>
    <w:multiLevelType w:val="multilevel"/>
    <w:tmpl w:val="45FA1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748A7"/>
    <w:multiLevelType w:val="multilevel"/>
    <w:tmpl w:val="EE9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F5"/>
    <w:rsid w:val="000329CB"/>
    <w:rsid w:val="00037B18"/>
    <w:rsid w:val="00064D18"/>
    <w:rsid w:val="0008050C"/>
    <w:rsid w:val="000A2E0F"/>
    <w:rsid w:val="00105DFD"/>
    <w:rsid w:val="00127C78"/>
    <w:rsid w:val="001377F6"/>
    <w:rsid w:val="00151A87"/>
    <w:rsid w:val="001536C2"/>
    <w:rsid w:val="00175699"/>
    <w:rsid w:val="00184EAB"/>
    <w:rsid w:val="001C28A6"/>
    <w:rsid w:val="00226B14"/>
    <w:rsid w:val="0023422A"/>
    <w:rsid w:val="00241EB8"/>
    <w:rsid w:val="00253D5A"/>
    <w:rsid w:val="002659FE"/>
    <w:rsid w:val="002676A0"/>
    <w:rsid w:val="002E5E8E"/>
    <w:rsid w:val="003057ED"/>
    <w:rsid w:val="003321CD"/>
    <w:rsid w:val="003354E3"/>
    <w:rsid w:val="00367B00"/>
    <w:rsid w:val="003716B3"/>
    <w:rsid w:val="003908AF"/>
    <w:rsid w:val="003A1387"/>
    <w:rsid w:val="003B3C85"/>
    <w:rsid w:val="003B5DF5"/>
    <w:rsid w:val="003E1F96"/>
    <w:rsid w:val="003F1960"/>
    <w:rsid w:val="00410B1B"/>
    <w:rsid w:val="00423B63"/>
    <w:rsid w:val="00426FA5"/>
    <w:rsid w:val="00470FC5"/>
    <w:rsid w:val="00472D2C"/>
    <w:rsid w:val="004D5AA0"/>
    <w:rsid w:val="004D6CBD"/>
    <w:rsid w:val="004F03EC"/>
    <w:rsid w:val="00517E3B"/>
    <w:rsid w:val="005377C6"/>
    <w:rsid w:val="00543945"/>
    <w:rsid w:val="005A0C2B"/>
    <w:rsid w:val="005A2CCF"/>
    <w:rsid w:val="005D25B0"/>
    <w:rsid w:val="005D27A2"/>
    <w:rsid w:val="005E29A9"/>
    <w:rsid w:val="00601AF4"/>
    <w:rsid w:val="00673464"/>
    <w:rsid w:val="006D5550"/>
    <w:rsid w:val="00734DFF"/>
    <w:rsid w:val="00794466"/>
    <w:rsid w:val="007B486B"/>
    <w:rsid w:val="007B7791"/>
    <w:rsid w:val="007D07C0"/>
    <w:rsid w:val="007E4BA1"/>
    <w:rsid w:val="00805E08"/>
    <w:rsid w:val="00810F7A"/>
    <w:rsid w:val="00844A0F"/>
    <w:rsid w:val="00845656"/>
    <w:rsid w:val="008472FD"/>
    <w:rsid w:val="00886BD6"/>
    <w:rsid w:val="008B0641"/>
    <w:rsid w:val="009624EB"/>
    <w:rsid w:val="009634C0"/>
    <w:rsid w:val="00972393"/>
    <w:rsid w:val="0097586B"/>
    <w:rsid w:val="00981738"/>
    <w:rsid w:val="00994E7E"/>
    <w:rsid w:val="009B3F7C"/>
    <w:rsid w:val="009D34DB"/>
    <w:rsid w:val="00A04BC2"/>
    <w:rsid w:val="00A13D77"/>
    <w:rsid w:val="00A24F05"/>
    <w:rsid w:val="00A31ABE"/>
    <w:rsid w:val="00AB346D"/>
    <w:rsid w:val="00AB483C"/>
    <w:rsid w:val="00AD0564"/>
    <w:rsid w:val="00B545FA"/>
    <w:rsid w:val="00B62F5E"/>
    <w:rsid w:val="00B75833"/>
    <w:rsid w:val="00BB3902"/>
    <w:rsid w:val="00C01CEC"/>
    <w:rsid w:val="00C02DDF"/>
    <w:rsid w:val="00C10FFD"/>
    <w:rsid w:val="00C36D36"/>
    <w:rsid w:val="00C37A9D"/>
    <w:rsid w:val="00C73950"/>
    <w:rsid w:val="00C76F71"/>
    <w:rsid w:val="00C804E2"/>
    <w:rsid w:val="00C82F69"/>
    <w:rsid w:val="00C94E1E"/>
    <w:rsid w:val="00CA4E48"/>
    <w:rsid w:val="00CA70F4"/>
    <w:rsid w:val="00CC2E20"/>
    <w:rsid w:val="00CC3AC0"/>
    <w:rsid w:val="00CC71E6"/>
    <w:rsid w:val="00CC7EFB"/>
    <w:rsid w:val="00CF012E"/>
    <w:rsid w:val="00CF7639"/>
    <w:rsid w:val="00D23116"/>
    <w:rsid w:val="00D4635D"/>
    <w:rsid w:val="00D510E1"/>
    <w:rsid w:val="00D6752E"/>
    <w:rsid w:val="00D81486"/>
    <w:rsid w:val="00DC0037"/>
    <w:rsid w:val="00DD6B59"/>
    <w:rsid w:val="00E32F5B"/>
    <w:rsid w:val="00E33D25"/>
    <w:rsid w:val="00E41A5A"/>
    <w:rsid w:val="00E450A3"/>
    <w:rsid w:val="00E65554"/>
    <w:rsid w:val="00E7483D"/>
    <w:rsid w:val="00F060B1"/>
    <w:rsid w:val="00F11EFC"/>
    <w:rsid w:val="00F16105"/>
    <w:rsid w:val="00F25F71"/>
    <w:rsid w:val="00F30C57"/>
    <w:rsid w:val="00F5324A"/>
    <w:rsid w:val="00FB3CBC"/>
    <w:rsid w:val="00FC28C9"/>
    <w:rsid w:val="00FF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0136">
      <w:bodyDiv w:val="1"/>
      <w:marLeft w:val="0"/>
      <w:marRight w:val="0"/>
      <w:marTop w:val="0"/>
      <w:marBottom w:val="0"/>
      <w:divBdr>
        <w:top w:val="none" w:sz="0" w:space="0" w:color="auto"/>
        <w:left w:val="none" w:sz="0" w:space="0" w:color="auto"/>
        <w:bottom w:val="none" w:sz="0" w:space="0" w:color="auto"/>
        <w:right w:val="none" w:sz="0" w:space="0" w:color="auto"/>
      </w:divBdr>
    </w:div>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360133153">
      <w:bodyDiv w:val="1"/>
      <w:marLeft w:val="0"/>
      <w:marRight w:val="0"/>
      <w:marTop w:val="0"/>
      <w:marBottom w:val="0"/>
      <w:divBdr>
        <w:top w:val="none" w:sz="0" w:space="0" w:color="auto"/>
        <w:left w:val="none" w:sz="0" w:space="0" w:color="auto"/>
        <w:bottom w:val="none" w:sz="0" w:space="0" w:color="auto"/>
        <w:right w:val="none" w:sz="0" w:space="0" w:color="auto"/>
      </w:divBdr>
      <w:divsChild>
        <w:div w:id="403722237">
          <w:marLeft w:val="0"/>
          <w:marRight w:val="0"/>
          <w:marTop w:val="0"/>
          <w:marBottom w:val="0"/>
          <w:divBdr>
            <w:top w:val="none" w:sz="0" w:space="0" w:color="auto"/>
            <w:left w:val="none" w:sz="0" w:space="0" w:color="auto"/>
            <w:bottom w:val="none" w:sz="0" w:space="0" w:color="auto"/>
            <w:right w:val="none" w:sz="0" w:space="0" w:color="auto"/>
          </w:divBdr>
          <w:divsChild>
            <w:div w:id="2144691708">
              <w:marLeft w:val="-240"/>
              <w:marRight w:val="-240"/>
              <w:marTop w:val="0"/>
              <w:marBottom w:val="0"/>
              <w:divBdr>
                <w:top w:val="none" w:sz="0" w:space="0" w:color="auto"/>
                <w:left w:val="none" w:sz="0" w:space="0" w:color="auto"/>
                <w:bottom w:val="none" w:sz="0" w:space="0" w:color="auto"/>
                <w:right w:val="none" w:sz="0" w:space="0" w:color="auto"/>
              </w:divBdr>
              <w:divsChild>
                <w:div w:id="1001352216">
                  <w:marLeft w:val="0"/>
                  <w:marRight w:val="0"/>
                  <w:marTop w:val="0"/>
                  <w:marBottom w:val="0"/>
                  <w:divBdr>
                    <w:top w:val="none" w:sz="0" w:space="0" w:color="auto"/>
                    <w:left w:val="none" w:sz="0" w:space="0" w:color="auto"/>
                    <w:bottom w:val="none" w:sz="0" w:space="0" w:color="auto"/>
                    <w:right w:val="none" w:sz="0" w:space="0" w:color="auto"/>
                  </w:divBdr>
                </w:div>
                <w:div w:id="1700427753">
                  <w:marLeft w:val="0"/>
                  <w:marRight w:val="0"/>
                  <w:marTop w:val="0"/>
                  <w:marBottom w:val="0"/>
                  <w:divBdr>
                    <w:top w:val="none" w:sz="0" w:space="0" w:color="auto"/>
                    <w:left w:val="none" w:sz="0" w:space="0" w:color="auto"/>
                    <w:bottom w:val="none" w:sz="0" w:space="0" w:color="auto"/>
                    <w:right w:val="none" w:sz="0" w:space="0" w:color="auto"/>
                  </w:divBdr>
                  <w:divsChild>
                    <w:div w:id="23529142">
                      <w:marLeft w:val="0"/>
                      <w:marRight w:val="0"/>
                      <w:marTop w:val="0"/>
                      <w:marBottom w:val="624"/>
                      <w:divBdr>
                        <w:top w:val="none" w:sz="0" w:space="0" w:color="auto"/>
                        <w:left w:val="none" w:sz="0" w:space="0" w:color="auto"/>
                        <w:bottom w:val="none" w:sz="0" w:space="0" w:color="auto"/>
                        <w:right w:val="none" w:sz="0" w:space="0" w:color="auto"/>
                      </w:divBdr>
                      <w:divsChild>
                        <w:div w:id="932054785">
                          <w:marLeft w:val="0"/>
                          <w:marRight w:val="0"/>
                          <w:marTop w:val="0"/>
                          <w:marBottom w:val="240"/>
                          <w:divBdr>
                            <w:top w:val="none" w:sz="0" w:space="0" w:color="auto"/>
                            <w:left w:val="none" w:sz="0" w:space="0" w:color="auto"/>
                            <w:bottom w:val="single" w:sz="6" w:space="6" w:color="DDDDDD"/>
                            <w:right w:val="none" w:sz="0" w:space="0" w:color="auto"/>
                          </w:divBdr>
                        </w:div>
                        <w:div w:id="1028217612">
                          <w:marLeft w:val="0"/>
                          <w:marRight w:val="0"/>
                          <w:marTop w:val="0"/>
                          <w:marBottom w:val="240"/>
                          <w:divBdr>
                            <w:top w:val="none" w:sz="0" w:space="0" w:color="auto"/>
                            <w:left w:val="none" w:sz="0" w:space="0" w:color="auto"/>
                            <w:bottom w:val="single" w:sz="6" w:space="6" w:color="DDDDDD"/>
                            <w:right w:val="none" w:sz="0" w:space="0" w:color="auto"/>
                          </w:divBdr>
                        </w:div>
                      </w:divsChild>
                    </w:div>
                    <w:div w:id="123667061">
                      <w:marLeft w:val="0"/>
                      <w:marRight w:val="0"/>
                      <w:marTop w:val="0"/>
                      <w:marBottom w:val="624"/>
                      <w:divBdr>
                        <w:top w:val="none" w:sz="0" w:space="0" w:color="auto"/>
                        <w:left w:val="none" w:sz="0" w:space="0" w:color="auto"/>
                        <w:bottom w:val="none" w:sz="0" w:space="0" w:color="auto"/>
                        <w:right w:val="none" w:sz="0" w:space="0" w:color="auto"/>
                      </w:divBdr>
                      <w:divsChild>
                        <w:div w:id="17314842">
                          <w:marLeft w:val="0"/>
                          <w:marRight w:val="0"/>
                          <w:marTop w:val="0"/>
                          <w:marBottom w:val="240"/>
                          <w:divBdr>
                            <w:top w:val="none" w:sz="0" w:space="0" w:color="auto"/>
                            <w:left w:val="none" w:sz="0" w:space="0" w:color="auto"/>
                            <w:bottom w:val="single" w:sz="6" w:space="6" w:color="DDDDDD"/>
                            <w:right w:val="none" w:sz="0" w:space="0" w:color="auto"/>
                          </w:divBdr>
                        </w:div>
                        <w:div w:id="1524126713">
                          <w:marLeft w:val="0"/>
                          <w:marRight w:val="0"/>
                          <w:marTop w:val="0"/>
                          <w:marBottom w:val="240"/>
                          <w:divBdr>
                            <w:top w:val="none" w:sz="0" w:space="0" w:color="auto"/>
                            <w:left w:val="none" w:sz="0" w:space="0" w:color="auto"/>
                            <w:bottom w:val="single" w:sz="6" w:space="6" w:color="DDDDDD"/>
                            <w:right w:val="none" w:sz="0" w:space="0" w:color="auto"/>
                          </w:divBdr>
                        </w:div>
                      </w:divsChild>
                    </w:div>
                    <w:div w:id="410347669">
                      <w:marLeft w:val="0"/>
                      <w:marRight w:val="0"/>
                      <w:marTop w:val="0"/>
                      <w:marBottom w:val="624"/>
                      <w:divBdr>
                        <w:top w:val="none" w:sz="0" w:space="0" w:color="auto"/>
                        <w:left w:val="none" w:sz="0" w:space="0" w:color="auto"/>
                        <w:bottom w:val="none" w:sz="0" w:space="0" w:color="auto"/>
                        <w:right w:val="none" w:sz="0" w:space="0" w:color="auto"/>
                      </w:divBdr>
                      <w:divsChild>
                        <w:div w:id="1080832624">
                          <w:marLeft w:val="0"/>
                          <w:marRight w:val="0"/>
                          <w:marTop w:val="0"/>
                          <w:marBottom w:val="240"/>
                          <w:divBdr>
                            <w:top w:val="none" w:sz="0" w:space="0" w:color="auto"/>
                            <w:left w:val="none" w:sz="0" w:space="0" w:color="auto"/>
                            <w:bottom w:val="single" w:sz="6" w:space="6" w:color="DDDDDD"/>
                            <w:right w:val="none" w:sz="0" w:space="0" w:color="auto"/>
                          </w:divBdr>
                        </w:div>
                      </w:divsChild>
                    </w:div>
                    <w:div w:id="1037924432">
                      <w:marLeft w:val="0"/>
                      <w:marRight w:val="0"/>
                      <w:marTop w:val="0"/>
                      <w:marBottom w:val="624"/>
                      <w:divBdr>
                        <w:top w:val="none" w:sz="0" w:space="0" w:color="auto"/>
                        <w:left w:val="none" w:sz="0" w:space="0" w:color="auto"/>
                        <w:bottom w:val="none" w:sz="0" w:space="0" w:color="auto"/>
                        <w:right w:val="none" w:sz="0" w:space="0" w:color="auto"/>
                      </w:divBdr>
                      <w:divsChild>
                        <w:div w:id="176314012">
                          <w:marLeft w:val="0"/>
                          <w:marRight w:val="0"/>
                          <w:marTop w:val="0"/>
                          <w:marBottom w:val="240"/>
                          <w:divBdr>
                            <w:top w:val="none" w:sz="0" w:space="0" w:color="auto"/>
                            <w:left w:val="none" w:sz="0" w:space="0" w:color="auto"/>
                            <w:bottom w:val="single" w:sz="6" w:space="6" w:color="DDDDDD"/>
                            <w:right w:val="none" w:sz="0" w:space="0" w:color="auto"/>
                          </w:divBdr>
                        </w:div>
                      </w:divsChild>
                    </w:div>
                    <w:div w:id="1600865874">
                      <w:marLeft w:val="0"/>
                      <w:marRight w:val="0"/>
                      <w:marTop w:val="0"/>
                      <w:marBottom w:val="624"/>
                      <w:divBdr>
                        <w:top w:val="none" w:sz="0" w:space="0" w:color="auto"/>
                        <w:left w:val="none" w:sz="0" w:space="0" w:color="auto"/>
                        <w:bottom w:val="none" w:sz="0" w:space="0" w:color="auto"/>
                        <w:right w:val="none" w:sz="0" w:space="0" w:color="auto"/>
                      </w:divBdr>
                      <w:divsChild>
                        <w:div w:id="1099839314">
                          <w:marLeft w:val="0"/>
                          <w:marRight w:val="0"/>
                          <w:marTop w:val="0"/>
                          <w:marBottom w:val="240"/>
                          <w:divBdr>
                            <w:top w:val="none" w:sz="0" w:space="0" w:color="auto"/>
                            <w:left w:val="none" w:sz="0" w:space="0" w:color="auto"/>
                            <w:bottom w:val="single" w:sz="6" w:space="6" w:color="DDDDDD"/>
                            <w:right w:val="none" w:sz="0" w:space="0" w:color="auto"/>
                          </w:divBdr>
                        </w:div>
                      </w:divsChild>
                    </w:div>
                  </w:divsChild>
                </w:div>
              </w:divsChild>
            </w:div>
          </w:divsChild>
        </w:div>
        <w:div w:id="663700448">
          <w:marLeft w:val="0"/>
          <w:marRight w:val="0"/>
          <w:marTop w:val="0"/>
          <w:marBottom w:val="0"/>
          <w:divBdr>
            <w:top w:val="none" w:sz="0" w:space="0" w:color="auto"/>
            <w:left w:val="none" w:sz="0" w:space="0" w:color="auto"/>
            <w:bottom w:val="none" w:sz="0" w:space="0" w:color="auto"/>
            <w:right w:val="none" w:sz="0" w:space="0" w:color="auto"/>
          </w:divBdr>
          <w:divsChild>
            <w:div w:id="1369991743">
              <w:marLeft w:val="-180"/>
              <w:marRight w:val="-180"/>
              <w:marTop w:val="0"/>
              <w:marBottom w:val="0"/>
              <w:divBdr>
                <w:top w:val="none" w:sz="0" w:space="0" w:color="auto"/>
                <w:left w:val="none" w:sz="0" w:space="0" w:color="auto"/>
                <w:bottom w:val="none" w:sz="0" w:space="0" w:color="auto"/>
                <w:right w:val="none" w:sz="0" w:space="0" w:color="auto"/>
              </w:divBdr>
              <w:divsChild>
                <w:div w:id="116681814">
                  <w:marLeft w:val="0"/>
                  <w:marRight w:val="0"/>
                  <w:marTop w:val="0"/>
                  <w:marBottom w:val="0"/>
                  <w:divBdr>
                    <w:top w:val="none" w:sz="0" w:space="0" w:color="auto"/>
                    <w:left w:val="none" w:sz="0" w:space="0" w:color="auto"/>
                    <w:bottom w:val="none" w:sz="0" w:space="0" w:color="auto"/>
                    <w:right w:val="none" w:sz="0" w:space="0" w:color="auto"/>
                  </w:divBdr>
                  <w:divsChild>
                    <w:div w:id="291907520">
                      <w:marLeft w:val="0"/>
                      <w:marRight w:val="0"/>
                      <w:marTop w:val="0"/>
                      <w:marBottom w:val="0"/>
                      <w:divBdr>
                        <w:top w:val="none" w:sz="0" w:space="0" w:color="auto"/>
                        <w:left w:val="none" w:sz="0" w:space="0" w:color="auto"/>
                        <w:bottom w:val="none" w:sz="0" w:space="0" w:color="auto"/>
                        <w:right w:val="none" w:sz="0" w:space="0" w:color="auto"/>
                      </w:divBdr>
                    </w:div>
                    <w:div w:id="1706522553">
                      <w:marLeft w:val="0"/>
                      <w:marRight w:val="360"/>
                      <w:marTop w:val="0"/>
                      <w:marBottom w:val="0"/>
                      <w:divBdr>
                        <w:top w:val="none" w:sz="0" w:space="0" w:color="auto"/>
                        <w:left w:val="none" w:sz="0" w:space="0" w:color="auto"/>
                        <w:bottom w:val="none" w:sz="0" w:space="0" w:color="auto"/>
                        <w:right w:val="none" w:sz="0" w:space="0" w:color="auto"/>
                      </w:divBdr>
                    </w:div>
                  </w:divsChild>
                </w:div>
                <w:div w:id="1351223637">
                  <w:marLeft w:val="0"/>
                  <w:marRight w:val="0"/>
                  <w:marTop w:val="0"/>
                  <w:marBottom w:val="0"/>
                  <w:divBdr>
                    <w:top w:val="none" w:sz="0" w:space="0" w:color="auto"/>
                    <w:left w:val="none" w:sz="0" w:space="0" w:color="auto"/>
                    <w:bottom w:val="none" w:sz="0" w:space="0" w:color="auto"/>
                    <w:right w:val="none" w:sz="0" w:space="0" w:color="auto"/>
                  </w:divBdr>
                  <w:divsChild>
                    <w:div w:id="297686490">
                      <w:marLeft w:val="0"/>
                      <w:marRight w:val="0"/>
                      <w:marTop w:val="0"/>
                      <w:marBottom w:val="240"/>
                      <w:divBdr>
                        <w:top w:val="none" w:sz="0" w:space="0" w:color="auto"/>
                        <w:left w:val="none" w:sz="0" w:space="0" w:color="auto"/>
                        <w:bottom w:val="none" w:sz="0" w:space="0" w:color="auto"/>
                        <w:right w:val="none" w:sz="0" w:space="0" w:color="auto"/>
                      </w:divBdr>
                    </w:div>
                    <w:div w:id="817235364">
                      <w:marLeft w:val="0"/>
                      <w:marRight w:val="360"/>
                      <w:marTop w:val="0"/>
                      <w:marBottom w:val="0"/>
                      <w:divBdr>
                        <w:top w:val="none" w:sz="0" w:space="0" w:color="auto"/>
                        <w:left w:val="none" w:sz="0" w:space="0" w:color="auto"/>
                        <w:bottom w:val="none" w:sz="0" w:space="0" w:color="auto"/>
                        <w:right w:val="none" w:sz="0" w:space="0" w:color="auto"/>
                      </w:divBdr>
                    </w:div>
                    <w:div w:id="1983463294">
                      <w:marLeft w:val="0"/>
                      <w:marRight w:val="0"/>
                      <w:marTop w:val="0"/>
                      <w:marBottom w:val="0"/>
                      <w:divBdr>
                        <w:top w:val="none" w:sz="0" w:space="0" w:color="auto"/>
                        <w:left w:val="none" w:sz="0" w:space="0" w:color="auto"/>
                        <w:bottom w:val="none" w:sz="0" w:space="0" w:color="auto"/>
                        <w:right w:val="none" w:sz="0" w:space="0" w:color="auto"/>
                      </w:divBdr>
                      <w:divsChild>
                        <w:div w:id="746001586">
                          <w:marLeft w:val="0"/>
                          <w:marRight w:val="0"/>
                          <w:marTop w:val="240"/>
                          <w:marBottom w:val="0"/>
                          <w:divBdr>
                            <w:top w:val="none" w:sz="0" w:space="0" w:color="auto"/>
                            <w:left w:val="none" w:sz="0" w:space="0" w:color="auto"/>
                            <w:bottom w:val="none" w:sz="0" w:space="0" w:color="auto"/>
                            <w:right w:val="none" w:sz="0" w:space="0" w:color="auto"/>
                          </w:divBdr>
                        </w:div>
                        <w:div w:id="1005716828">
                          <w:marLeft w:val="0"/>
                          <w:marRight w:val="0"/>
                          <w:marTop w:val="240"/>
                          <w:marBottom w:val="0"/>
                          <w:divBdr>
                            <w:top w:val="none" w:sz="0" w:space="0" w:color="auto"/>
                            <w:left w:val="none" w:sz="0" w:space="0" w:color="auto"/>
                            <w:bottom w:val="none" w:sz="0" w:space="0" w:color="auto"/>
                            <w:right w:val="none" w:sz="0" w:space="0" w:color="auto"/>
                          </w:divBdr>
                        </w:div>
                        <w:div w:id="18454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493">
                  <w:marLeft w:val="0"/>
                  <w:marRight w:val="0"/>
                  <w:marTop w:val="0"/>
                  <w:marBottom w:val="0"/>
                  <w:divBdr>
                    <w:top w:val="none" w:sz="0" w:space="0" w:color="auto"/>
                    <w:left w:val="none" w:sz="0" w:space="0" w:color="auto"/>
                    <w:bottom w:val="none" w:sz="0" w:space="0" w:color="auto"/>
                    <w:right w:val="none" w:sz="0" w:space="0" w:color="auto"/>
                  </w:divBdr>
                  <w:divsChild>
                    <w:div w:id="1319630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436708071">
          <w:marLeft w:val="0"/>
          <w:marRight w:val="0"/>
          <w:marTop w:val="600"/>
          <w:marBottom w:val="600"/>
          <w:divBdr>
            <w:top w:val="single" w:sz="6" w:space="23" w:color="F1F1F1"/>
            <w:left w:val="none" w:sz="0" w:space="0" w:color="auto"/>
            <w:bottom w:val="none" w:sz="0" w:space="0" w:color="auto"/>
            <w:right w:val="none" w:sz="0" w:space="0" w:color="auto"/>
          </w:divBdr>
        </w:div>
      </w:divsChild>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653869521">
      <w:bodyDiv w:val="1"/>
      <w:marLeft w:val="0"/>
      <w:marRight w:val="0"/>
      <w:marTop w:val="0"/>
      <w:marBottom w:val="0"/>
      <w:divBdr>
        <w:top w:val="none" w:sz="0" w:space="0" w:color="auto"/>
        <w:left w:val="none" w:sz="0" w:space="0" w:color="auto"/>
        <w:bottom w:val="none" w:sz="0" w:space="0" w:color="auto"/>
        <w:right w:val="none" w:sz="0" w:space="0" w:color="auto"/>
      </w:divBdr>
    </w:div>
    <w:div w:id="1677270150">
      <w:bodyDiv w:val="1"/>
      <w:marLeft w:val="0"/>
      <w:marRight w:val="0"/>
      <w:marTop w:val="0"/>
      <w:marBottom w:val="0"/>
      <w:divBdr>
        <w:top w:val="none" w:sz="0" w:space="0" w:color="auto"/>
        <w:left w:val="none" w:sz="0" w:space="0" w:color="auto"/>
        <w:bottom w:val="none" w:sz="0" w:space="0" w:color="auto"/>
        <w:right w:val="none" w:sz="0" w:space="0" w:color="auto"/>
      </w:divBdr>
    </w:div>
    <w:div w:id="1705986099">
      <w:bodyDiv w:val="1"/>
      <w:marLeft w:val="0"/>
      <w:marRight w:val="0"/>
      <w:marTop w:val="0"/>
      <w:marBottom w:val="0"/>
      <w:divBdr>
        <w:top w:val="none" w:sz="0" w:space="0" w:color="auto"/>
        <w:left w:val="none" w:sz="0" w:space="0" w:color="auto"/>
        <w:bottom w:val="none" w:sz="0" w:space="0" w:color="auto"/>
        <w:right w:val="none" w:sz="0" w:space="0" w:color="auto"/>
      </w:divBdr>
    </w:div>
    <w:div w:id="1916553778">
      <w:bodyDiv w:val="1"/>
      <w:marLeft w:val="0"/>
      <w:marRight w:val="0"/>
      <w:marTop w:val="0"/>
      <w:marBottom w:val="0"/>
      <w:divBdr>
        <w:top w:val="none" w:sz="0" w:space="0" w:color="auto"/>
        <w:left w:val="none" w:sz="0" w:space="0" w:color="auto"/>
        <w:bottom w:val="none" w:sz="0" w:space="0" w:color="auto"/>
        <w:right w:val="none" w:sz="0" w:space="0" w:color="auto"/>
      </w:divBdr>
    </w:div>
    <w:div w:id="2002082505">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k.rosreestr.ru/eservices/real-estate-objects-onlin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7F94E-F756-4DC3-94C2-16F9FCB5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4</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2024-01-09T07:11:00Z</cp:lastPrinted>
  <dcterms:created xsi:type="dcterms:W3CDTF">2024-04-09T00:31:00Z</dcterms:created>
  <dcterms:modified xsi:type="dcterms:W3CDTF">2024-04-09T00:31:00Z</dcterms:modified>
</cp:coreProperties>
</file>