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B" w:rsidRDefault="00D1706B" w:rsidP="00D1706B">
      <w:pPr>
        <w:rPr>
          <w:rFonts w:ascii="Segoe UI" w:hAnsi="Segoe UI" w:cs="Segoe UI"/>
          <w:b/>
          <w:sz w:val="32"/>
          <w:szCs w:val="32"/>
        </w:rPr>
      </w:pPr>
      <w:r>
        <w:rPr>
          <w:b/>
          <w:noProof/>
          <w:color w:val="000000"/>
          <w:szCs w:val="28"/>
          <w:shd w:val="clear" w:color="auto" w:fill="FFFFFF"/>
        </w:rPr>
        <w:drawing>
          <wp:inline distT="0" distB="0" distL="0" distR="0" wp14:anchorId="26018627" wp14:editId="23845A51">
            <wp:extent cx="1198880" cy="124206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6B" w:rsidRDefault="00D1706B" w:rsidP="00D1706B">
      <w:pPr>
        <w:ind w:firstLine="709"/>
        <w:jc w:val="center"/>
        <w:rPr>
          <w:rFonts w:ascii="Segoe UI" w:hAnsi="Segoe UI" w:cs="Segoe UI"/>
          <w:b/>
          <w:color w:val="000000"/>
          <w:szCs w:val="28"/>
          <w:shd w:val="clear" w:color="auto" w:fill="FFFFFF"/>
        </w:rPr>
      </w:pPr>
    </w:p>
    <w:p w:rsidR="00D1706B" w:rsidRDefault="00D1706B" w:rsidP="00D1706B">
      <w:pPr>
        <w:ind w:firstLine="709"/>
        <w:jc w:val="center"/>
        <w:rPr>
          <w:rFonts w:ascii="Segoe UI" w:hAnsi="Segoe UI" w:cs="Segoe UI"/>
          <w:b/>
          <w:color w:val="000000"/>
          <w:szCs w:val="28"/>
          <w:shd w:val="clear" w:color="auto" w:fill="FFFFFF"/>
        </w:rPr>
      </w:pPr>
    </w:p>
    <w:p w:rsidR="00D1706B" w:rsidRDefault="00D1706B" w:rsidP="00D1706B">
      <w:pPr>
        <w:ind w:firstLine="709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03.04.2024</w:t>
      </w:r>
    </w:p>
    <w:p w:rsidR="00D1706B" w:rsidRPr="003C6470" w:rsidRDefault="00D1706B" w:rsidP="00D1706B">
      <w:pPr>
        <w:ind w:firstLine="709"/>
        <w:jc w:val="right"/>
        <w:rPr>
          <w:b/>
        </w:rPr>
      </w:pPr>
    </w:p>
    <w:p w:rsidR="007A2BF2" w:rsidRDefault="00B4715E" w:rsidP="00D1706B">
      <w:pPr>
        <w:rPr>
          <w:b/>
          <w:szCs w:val="28"/>
        </w:rPr>
      </w:pPr>
      <w:r>
        <w:rPr>
          <w:b/>
          <w:szCs w:val="28"/>
        </w:rPr>
        <w:t>Р</w:t>
      </w:r>
      <w:r w:rsidR="008F10FD">
        <w:rPr>
          <w:b/>
          <w:szCs w:val="28"/>
        </w:rPr>
        <w:t>езультат</w:t>
      </w:r>
      <w:r>
        <w:rPr>
          <w:b/>
          <w:szCs w:val="28"/>
        </w:rPr>
        <w:t>ы</w:t>
      </w:r>
      <w:r w:rsidR="008F10FD">
        <w:rPr>
          <w:b/>
          <w:szCs w:val="28"/>
        </w:rPr>
        <w:t xml:space="preserve"> контрольно-надзорной деятельности</w:t>
      </w:r>
      <w:r w:rsidR="001454C7">
        <w:rPr>
          <w:b/>
          <w:szCs w:val="28"/>
        </w:rPr>
        <w:t xml:space="preserve"> за</w:t>
      </w:r>
      <w:r w:rsidR="001454C7" w:rsidRPr="001454C7">
        <w:rPr>
          <w:b/>
          <w:szCs w:val="28"/>
        </w:rPr>
        <w:t xml:space="preserve"> </w:t>
      </w:r>
      <w:r w:rsidR="001454C7">
        <w:rPr>
          <w:b/>
          <w:szCs w:val="28"/>
          <w:lang w:val="en-US"/>
        </w:rPr>
        <w:t>I</w:t>
      </w:r>
      <w:r w:rsidR="001454C7" w:rsidRPr="001454C7">
        <w:rPr>
          <w:b/>
          <w:szCs w:val="28"/>
        </w:rPr>
        <w:t xml:space="preserve"> </w:t>
      </w:r>
      <w:r w:rsidR="001454C7">
        <w:rPr>
          <w:b/>
          <w:szCs w:val="28"/>
        </w:rPr>
        <w:t>квартал 2024 года</w:t>
      </w:r>
    </w:p>
    <w:p w:rsidR="001454C7" w:rsidRPr="001454C7" w:rsidRDefault="001454C7" w:rsidP="001454C7">
      <w:pPr>
        <w:jc w:val="center"/>
        <w:rPr>
          <w:szCs w:val="28"/>
        </w:rPr>
      </w:pPr>
    </w:p>
    <w:p w:rsidR="001454C7" w:rsidRDefault="00DB0EB1" w:rsidP="00A266D5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В первом квартале</w:t>
      </w:r>
      <w:r w:rsidR="001454C7">
        <w:rPr>
          <w:szCs w:val="28"/>
          <w:lang w:eastAsia="x-none"/>
        </w:rPr>
        <w:t xml:space="preserve"> 2024 года </w:t>
      </w:r>
      <w:r w:rsidR="00A266D5" w:rsidRPr="00465929">
        <w:rPr>
          <w:szCs w:val="28"/>
          <w:lang w:eastAsia="x-none"/>
        </w:rPr>
        <w:t xml:space="preserve">Управлением </w:t>
      </w:r>
      <w:proofErr w:type="spellStart"/>
      <w:r w:rsidR="00A266D5" w:rsidRPr="00465929">
        <w:rPr>
          <w:szCs w:val="28"/>
          <w:lang w:eastAsia="x-none"/>
        </w:rPr>
        <w:t>Росреестра</w:t>
      </w:r>
      <w:proofErr w:type="spellEnd"/>
      <w:r w:rsidR="00A266D5" w:rsidRPr="00465929">
        <w:rPr>
          <w:szCs w:val="28"/>
          <w:lang w:eastAsia="x-none"/>
        </w:rPr>
        <w:t xml:space="preserve"> по Алтайскому краю проведено </w:t>
      </w:r>
      <w:r w:rsidR="001454C7">
        <w:rPr>
          <w:szCs w:val="28"/>
          <w:lang w:eastAsia="x-none"/>
        </w:rPr>
        <w:t>1141 контрольное</w:t>
      </w:r>
      <w:r w:rsidR="00A266D5" w:rsidRPr="00465929">
        <w:rPr>
          <w:szCs w:val="28"/>
          <w:lang w:eastAsia="x-none"/>
        </w:rPr>
        <w:t xml:space="preserve"> (надзорн</w:t>
      </w:r>
      <w:r w:rsidR="001454C7">
        <w:rPr>
          <w:szCs w:val="28"/>
          <w:lang w:eastAsia="x-none"/>
        </w:rPr>
        <w:t>ое</w:t>
      </w:r>
      <w:r w:rsidR="00A266D5" w:rsidRPr="00465929">
        <w:rPr>
          <w:szCs w:val="28"/>
          <w:lang w:eastAsia="x-none"/>
        </w:rPr>
        <w:t>) мероприяти</w:t>
      </w:r>
      <w:r w:rsidR="001454C7">
        <w:rPr>
          <w:szCs w:val="28"/>
          <w:lang w:eastAsia="x-none"/>
        </w:rPr>
        <w:t>е</w:t>
      </w:r>
      <w:r w:rsidR="00A266D5" w:rsidRPr="00465929">
        <w:rPr>
          <w:szCs w:val="28"/>
          <w:lang w:eastAsia="x-none"/>
        </w:rPr>
        <w:t xml:space="preserve"> без взаимодействия </w:t>
      </w:r>
      <w:r w:rsidR="00F065A5">
        <w:rPr>
          <w:szCs w:val="28"/>
          <w:lang w:eastAsia="x-none"/>
        </w:rPr>
        <w:t xml:space="preserve">                       </w:t>
      </w:r>
      <w:r w:rsidR="00A266D5" w:rsidRPr="00465929">
        <w:rPr>
          <w:szCs w:val="28"/>
          <w:lang w:eastAsia="x-none"/>
        </w:rPr>
        <w:t xml:space="preserve">с контролируемыми лицами, в том числе </w:t>
      </w:r>
      <w:r w:rsidR="001454C7">
        <w:rPr>
          <w:szCs w:val="28"/>
          <w:lang w:eastAsia="x-none"/>
        </w:rPr>
        <w:t>567</w:t>
      </w:r>
      <w:r w:rsidR="00A266D5" w:rsidRPr="00465929">
        <w:rPr>
          <w:szCs w:val="28"/>
          <w:lang w:eastAsia="x-none"/>
        </w:rPr>
        <w:t xml:space="preserve"> выездн</w:t>
      </w:r>
      <w:r w:rsidR="00A266D5">
        <w:rPr>
          <w:szCs w:val="28"/>
          <w:lang w:eastAsia="x-none"/>
        </w:rPr>
        <w:t>ых</w:t>
      </w:r>
      <w:r w:rsidR="00A266D5" w:rsidRPr="00465929">
        <w:rPr>
          <w:szCs w:val="28"/>
          <w:lang w:eastAsia="x-none"/>
        </w:rPr>
        <w:t xml:space="preserve"> обследовани</w:t>
      </w:r>
      <w:r w:rsidR="00A266D5">
        <w:rPr>
          <w:szCs w:val="28"/>
          <w:lang w:eastAsia="x-none"/>
        </w:rPr>
        <w:t>й</w:t>
      </w:r>
      <w:r w:rsidR="00A266D5" w:rsidRPr="00465929">
        <w:rPr>
          <w:szCs w:val="28"/>
          <w:lang w:eastAsia="x-none"/>
        </w:rPr>
        <w:t xml:space="preserve"> и </w:t>
      </w:r>
      <w:r w:rsidR="001454C7">
        <w:rPr>
          <w:szCs w:val="28"/>
          <w:lang w:eastAsia="x-none"/>
        </w:rPr>
        <w:t>574</w:t>
      </w:r>
      <w:r w:rsidR="00A266D5" w:rsidRPr="00465929">
        <w:rPr>
          <w:szCs w:val="28"/>
          <w:lang w:eastAsia="x-none"/>
        </w:rPr>
        <w:t xml:space="preserve"> наблюдения за собл</w:t>
      </w:r>
      <w:r w:rsidR="00A266D5">
        <w:rPr>
          <w:szCs w:val="28"/>
          <w:lang w:eastAsia="x-none"/>
        </w:rPr>
        <w:t>юдением обязательных требований</w:t>
      </w:r>
      <w:r w:rsidR="001454C7">
        <w:rPr>
          <w:szCs w:val="28"/>
          <w:lang w:eastAsia="x-none"/>
        </w:rPr>
        <w:t>, по результатам мероприятий выявлено 566 признаков нарушения земельного законодательства.</w:t>
      </w:r>
    </w:p>
    <w:p w:rsidR="00A266D5" w:rsidRPr="00A266D5" w:rsidRDefault="001454C7" w:rsidP="00A266D5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Всего за истекший период 2024 года мероприятия по </w:t>
      </w:r>
      <w:r w:rsidR="00A266D5" w:rsidRPr="00A266D5">
        <w:rPr>
          <w:szCs w:val="28"/>
          <w:lang w:eastAsia="x-none"/>
        </w:rPr>
        <w:t xml:space="preserve">федеральному государственному земельному контролю (надзору) были проведены в отношении земельных участков общей площадью свыше </w:t>
      </w:r>
      <w:r>
        <w:rPr>
          <w:szCs w:val="28"/>
          <w:lang w:eastAsia="x-none"/>
        </w:rPr>
        <w:t>269,416</w:t>
      </w:r>
      <w:r w:rsidR="00A266D5" w:rsidRPr="00A266D5">
        <w:rPr>
          <w:szCs w:val="28"/>
          <w:lang w:eastAsia="x-none"/>
        </w:rPr>
        <w:t xml:space="preserve"> тыс. га.</w:t>
      </w:r>
    </w:p>
    <w:p w:rsidR="001454C7" w:rsidRDefault="001454C7" w:rsidP="00A266D5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Как и прежде, о</w:t>
      </w:r>
      <w:r w:rsidR="00A266D5">
        <w:rPr>
          <w:szCs w:val="28"/>
          <w:lang w:eastAsia="x-none"/>
        </w:rPr>
        <w:t>собое внимание в 202</w:t>
      </w:r>
      <w:r>
        <w:rPr>
          <w:szCs w:val="28"/>
          <w:lang w:eastAsia="x-none"/>
        </w:rPr>
        <w:t>4</w:t>
      </w:r>
      <w:r w:rsidR="00A266D5">
        <w:rPr>
          <w:szCs w:val="28"/>
          <w:lang w:eastAsia="x-none"/>
        </w:rPr>
        <w:t xml:space="preserve"> году</w:t>
      </w:r>
      <w:r>
        <w:rPr>
          <w:szCs w:val="28"/>
          <w:lang w:eastAsia="x-none"/>
        </w:rPr>
        <w:t xml:space="preserve"> </w:t>
      </w:r>
      <w:r w:rsidR="00A266D5">
        <w:rPr>
          <w:szCs w:val="28"/>
          <w:lang w:eastAsia="x-none"/>
        </w:rPr>
        <w:t>уделя</w:t>
      </w:r>
      <w:r>
        <w:rPr>
          <w:szCs w:val="28"/>
          <w:lang w:eastAsia="x-none"/>
        </w:rPr>
        <w:t>ется Управлением п</w:t>
      </w:r>
      <w:r w:rsidR="00A266D5">
        <w:rPr>
          <w:szCs w:val="28"/>
          <w:lang w:eastAsia="x-none"/>
        </w:rPr>
        <w:t>рофилактике нарушени</w:t>
      </w:r>
      <w:r w:rsidR="00DB0EB1">
        <w:rPr>
          <w:szCs w:val="28"/>
          <w:lang w:eastAsia="x-none"/>
        </w:rPr>
        <w:t>й</w:t>
      </w:r>
      <w:r w:rsidR="00A266D5">
        <w:rPr>
          <w:szCs w:val="28"/>
          <w:lang w:eastAsia="x-none"/>
        </w:rPr>
        <w:t xml:space="preserve"> обязательных требований. Так</w:t>
      </w:r>
      <w:r>
        <w:rPr>
          <w:szCs w:val="28"/>
          <w:lang w:eastAsia="x-none"/>
        </w:rPr>
        <w:t>,</w:t>
      </w:r>
      <w:r w:rsidR="00A266D5">
        <w:rPr>
          <w:szCs w:val="28"/>
          <w:lang w:eastAsia="x-none"/>
        </w:rPr>
        <w:t xml:space="preserve"> в </w:t>
      </w:r>
      <w:r>
        <w:rPr>
          <w:szCs w:val="28"/>
          <w:lang w:val="en-US" w:eastAsia="x-none"/>
        </w:rPr>
        <w:t>I</w:t>
      </w:r>
      <w:r w:rsidRPr="001454C7">
        <w:rPr>
          <w:szCs w:val="28"/>
          <w:lang w:eastAsia="x-none"/>
        </w:rPr>
        <w:t xml:space="preserve"> </w:t>
      </w:r>
      <w:r>
        <w:rPr>
          <w:szCs w:val="28"/>
          <w:lang w:eastAsia="x-none"/>
        </w:rPr>
        <w:t xml:space="preserve">квартале 2024 года </w:t>
      </w:r>
      <w:r w:rsidR="00A266D5">
        <w:rPr>
          <w:szCs w:val="28"/>
          <w:lang w:eastAsia="x-none"/>
        </w:rPr>
        <w:t xml:space="preserve">объявлено </w:t>
      </w:r>
      <w:r>
        <w:rPr>
          <w:szCs w:val="28"/>
          <w:lang w:eastAsia="x-none"/>
        </w:rPr>
        <w:t>311</w:t>
      </w:r>
      <w:r w:rsidR="00A266D5">
        <w:rPr>
          <w:szCs w:val="28"/>
          <w:lang w:eastAsia="x-none"/>
        </w:rPr>
        <w:t xml:space="preserve"> предостережений о недопустимости нарушения обязательных требований</w:t>
      </w:r>
      <w:r>
        <w:rPr>
          <w:szCs w:val="28"/>
          <w:lang w:eastAsia="x-none"/>
        </w:rPr>
        <w:t>.</w:t>
      </w:r>
    </w:p>
    <w:p w:rsidR="00A266D5" w:rsidRDefault="00A266D5" w:rsidP="00A266D5">
      <w:pPr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Помимо объявления предостережений, государственными инспекторами</w:t>
      </w:r>
      <w:r w:rsidR="001454C7">
        <w:rPr>
          <w:szCs w:val="28"/>
          <w:lang w:eastAsia="x-none"/>
        </w:rPr>
        <w:t xml:space="preserve">                 по использованию и охране земель, </w:t>
      </w:r>
      <w:r>
        <w:rPr>
          <w:szCs w:val="28"/>
          <w:lang w:eastAsia="x-none"/>
        </w:rPr>
        <w:t xml:space="preserve">осуществлено </w:t>
      </w:r>
      <w:r w:rsidR="001454C7">
        <w:rPr>
          <w:szCs w:val="28"/>
          <w:lang w:eastAsia="x-none"/>
        </w:rPr>
        <w:t>60</w:t>
      </w:r>
      <w:r>
        <w:rPr>
          <w:szCs w:val="28"/>
          <w:lang w:eastAsia="x-none"/>
        </w:rPr>
        <w:t xml:space="preserve"> профилактических визитов, </w:t>
      </w:r>
      <w:r w:rsidR="001454C7">
        <w:rPr>
          <w:szCs w:val="28"/>
          <w:lang w:eastAsia="x-none"/>
        </w:rPr>
        <w:t>свыше 300</w:t>
      </w:r>
      <w:r>
        <w:rPr>
          <w:szCs w:val="28"/>
          <w:lang w:eastAsia="x-none"/>
        </w:rPr>
        <w:t xml:space="preserve"> консультирований по вопросам </w:t>
      </w:r>
      <w:r w:rsidRPr="00CF5293">
        <w:rPr>
          <w:szCs w:val="28"/>
          <w:lang w:eastAsia="x-none"/>
        </w:rPr>
        <w:t>организаци</w:t>
      </w:r>
      <w:r>
        <w:rPr>
          <w:szCs w:val="28"/>
          <w:lang w:eastAsia="x-none"/>
        </w:rPr>
        <w:t>и</w:t>
      </w:r>
      <w:r w:rsidRPr="00CF5293">
        <w:rPr>
          <w:szCs w:val="28"/>
          <w:lang w:eastAsia="x-none"/>
        </w:rPr>
        <w:t xml:space="preserve"> и осуществлени</w:t>
      </w:r>
      <w:r>
        <w:rPr>
          <w:szCs w:val="28"/>
          <w:lang w:eastAsia="x-none"/>
        </w:rPr>
        <w:t>я</w:t>
      </w:r>
      <w:r w:rsidRPr="00CF5293">
        <w:rPr>
          <w:szCs w:val="28"/>
          <w:lang w:eastAsia="x-none"/>
        </w:rPr>
        <w:t xml:space="preserve"> федерального государственного земельного контроля (надзора)</w:t>
      </w:r>
      <w:r>
        <w:rPr>
          <w:szCs w:val="28"/>
          <w:lang w:eastAsia="x-none"/>
        </w:rPr>
        <w:t xml:space="preserve">, </w:t>
      </w:r>
      <w:r w:rsidRPr="00CF5293">
        <w:rPr>
          <w:szCs w:val="28"/>
          <w:lang w:eastAsia="x-none"/>
        </w:rPr>
        <w:t>поряд</w:t>
      </w:r>
      <w:r>
        <w:rPr>
          <w:szCs w:val="28"/>
          <w:lang w:eastAsia="x-none"/>
        </w:rPr>
        <w:t>ка</w:t>
      </w:r>
      <w:r w:rsidRPr="00CF5293">
        <w:rPr>
          <w:szCs w:val="28"/>
          <w:lang w:eastAsia="x-none"/>
        </w:rPr>
        <w:t xml:space="preserve"> осуществления контрольных (надзорных) мероприятий</w:t>
      </w:r>
      <w:r>
        <w:rPr>
          <w:szCs w:val="28"/>
          <w:lang w:eastAsia="x-none"/>
        </w:rPr>
        <w:t xml:space="preserve">, </w:t>
      </w:r>
      <w:r w:rsidRPr="00CF5293">
        <w:rPr>
          <w:szCs w:val="28"/>
          <w:lang w:eastAsia="x-none"/>
        </w:rPr>
        <w:t>поряд</w:t>
      </w:r>
      <w:r>
        <w:rPr>
          <w:szCs w:val="28"/>
          <w:lang w:eastAsia="x-none"/>
        </w:rPr>
        <w:t>ка</w:t>
      </w:r>
      <w:r w:rsidRPr="00CF5293">
        <w:rPr>
          <w:szCs w:val="28"/>
          <w:lang w:eastAsia="x-none"/>
        </w:rPr>
        <w:t xml:space="preserve"> обжалования действий (бездействия) должностных лиц органа государственного надзора</w:t>
      </w:r>
      <w:r>
        <w:rPr>
          <w:szCs w:val="28"/>
          <w:lang w:eastAsia="x-none"/>
        </w:rPr>
        <w:t xml:space="preserve">, </w:t>
      </w:r>
      <w:r w:rsidRPr="00CF5293">
        <w:rPr>
          <w:szCs w:val="28"/>
          <w:lang w:eastAsia="x-none"/>
        </w:rPr>
        <w:t>получени</w:t>
      </w:r>
      <w:r>
        <w:rPr>
          <w:szCs w:val="28"/>
          <w:lang w:eastAsia="x-none"/>
        </w:rPr>
        <w:t>я</w:t>
      </w:r>
      <w:r w:rsidRPr="00CF5293">
        <w:rPr>
          <w:szCs w:val="28"/>
          <w:lang w:eastAsia="x-none"/>
        </w:rPr>
        <w:t xml:space="preserve"> информации о нормативных правовых актах (их отдельных положениях), содержащих обязательные требования по </w:t>
      </w:r>
      <w:r>
        <w:rPr>
          <w:szCs w:val="28"/>
          <w:lang w:eastAsia="x-none"/>
        </w:rPr>
        <w:t>федеральному государственному земельному контролю (надзору).</w:t>
      </w:r>
    </w:p>
    <w:p w:rsidR="00D1706B" w:rsidRDefault="00D1706B" w:rsidP="00A266D5">
      <w:pPr>
        <w:ind w:firstLine="709"/>
        <w:jc w:val="both"/>
        <w:rPr>
          <w:szCs w:val="28"/>
          <w:lang w:eastAsia="x-none"/>
        </w:rPr>
      </w:pPr>
    </w:p>
    <w:p w:rsidR="00D1706B" w:rsidRDefault="00D1706B" w:rsidP="00A266D5">
      <w:pPr>
        <w:ind w:firstLine="709"/>
        <w:jc w:val="both"/>
        <w:rPr>
          <w:szCs w:val="28"/>
          <w:lang w:eastAsia="x-none"/>
        </w:rPr>
      </w:pPr>
    </w:p>
    <w:p w:rsidR="00D1706B" w:rsidRPr="00D1706B" w:rsidRDefault="00D1706B" w:rsidP="005234E4">
      <w:pPr>
        <w:jc w:val="both"/>
        <w:rPr>
          <w:rFonts w:eastAsia="Calibri"/>
          <w:color w:val="0000FF"/>
          <w:sz w:val="20"/>
          <w:u w:val="single"/>
          <w:shd w:val="clear" w:color="auto" w:fill="FFFFFF"/>
        </w:rPr>
      </w:pPr>
      <w:r>
        <w:rPr>
          <w:szCs w:val="28"/>
          <w:lang w:eastAsia="x-none"/>
        </w:rPr>
        <w:br/>
      </w:r>
      <w:bookmarkStart w:id="0" w:name="_GoBack"/>
      <w:bookmarkEnd w:id="0"/>
    </w:p>
    <w:p w:rsidR="003A7F62" w:rsidRPr="00900B2A" w:rsidRDefault="003A7F62" w:rsidP="00424FE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A7F62" w:rsidRPr="00900B2A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54" w:rsidRDefault="00D84F54" w:rsidP="00ED0AD9">
      <w:r>
        <w:separator/>
      </w:r>
    </w:p>
  </w:endnote>
  <w:endnote w:type="continuationSeparator" w:id="0">
    <w:p w:rsidR="00D84F54" w:rsidRDefault="00D84F54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54" w:rsidRDefault="00D84F54" w:rsidP="00ED0AD9">
      <w:r>
        <w:separator/>
      </w:r>
    </w:p>
  </w:footnote>
  <w:footnote w:type="continuationSeparator" w:id="0">
    <w:p w:rsidR="00D84F54" w:rsidRDefault="00D84F54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59FA"/>
    <w:rsid w:val="00141470"/>
    <w:rsid w:val="001442B7"/>
    <w:rsid w:val="001454C7"/>
    <w:rsid w:val="00146E96"/>
    <w:rsid w:val="00151252"/>
    <w:rsid w:val="00165AB9"/>
    <w:rsid w:val="00187442"/>
    <w:rsid w:val="001B076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24FE2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521C30"/>
    <w:rsid w:val="005234E4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60017"/>
    <w:rsid w:val="00763A42"/>
    <w:rsid w:val="00787B14"/>
    <w:rsid w:val="00791B49"/>
    <w:rsid w:val="00792CB6"/>
    <w:rsid w:val="007A2BF2"/>
    <w:rsid w:val="007B5E23"/>
    <w:rsid w:val="007D31B8"/>
    <w:rsid w:val="007E2282"/>
    <w:rsid w:val="007F37E9"/>
    <w:rsid w:val="00813055"/>
    <w:rsid w:val="00816A47"/>
    <w:rsid w:val="00833EA1"/>
    <w:rsid w:val="008368E1"/>
    <w:rsid w:val="008531D7"/>
    <w:rsid w:val="008724A5"/>
    <w:rsid w:val="00875A14"/>
    <w:rsid w:val="00890F63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E2A41"/>
    <w:rsid w:val="009F120A"/>
    <w:rsid w:val="009F4D9E"/>
    <w:rsid w:val="009F723D"/>
    <w:rsid w:val="00A035A7"/>
    <w:rsid w:val="00A25098"/>
    <w:rsid w:val="00A266D5"/>
    <w:rsid w:val="00A76F27"/>
    <w:rsid w:val="00A8343C"/>
    <w:rsid w:val="00A87D65"/>
    <w:rsid w:val="00AA3CAB"/>
    <w:rsid w:val="00AB6423"/>
    <w:rsid w:val="00AC2CED"/>
    <w:rsid w:val="00AD7F5D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3CBB"/>
    <w:rsid w:val="00CF02BE"/>
    <w:rsid w:val="00CF2E32"/>
    <w:rsid w:val="00D00313"/>
    <w:rsid w:val="00D00B52"/>
    <w:rsid w:val="00D03A06"/>
    <w:rsid w:val="00D041E4"/>
    <w:rsid w:val="00D1706B"/>
    <w:rsid w:val="00D2045A"/>
    <w:rsid w:val="00D41ADF"/>
    <w:rsid w:val="00D44CDF"/>
    <w:rsid w:val="00D50297"/>
    <w:rsid w:val="00D532FB"/>
    <w:rsid w:val="00D57CCE"/>
    <w:rsid w:val="00D84872"/>
    <w:rsid w:val="00D84F54"/>
    <w:rsid w:val="00D873F1"/>
    <w:rsid w:val="00D8754F"/>
    <w:rsid w:val="00DB0EB1"/>
    <w:rsid w:val="00DE6D92"/>
    <w:rsid w:val="00E24669"/>
    <w:rsid w:val="00E607A7"/>
    <w:rsid w:val="00E76E64"/>
    <w:rsid w:val="00E840CF"/>
    <w:rsid w:val="00E85007"/>
    <w:rsid w:val="00EA7654"/>
    <w:rsid w:val="00EB1D2B"/>
    <w:rsid w:val="00ED0AD9"/>
    <w:rsid w:val="00ED4839"/>
    <w:rsid w:val="00ED562D"/>
    <w:rsid w:val="00EE737A"/>
    <w:rsid w:val="00EF6C4B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66E7B"/>
    <w:rsid w:val="00F76856"/>
    <w:rsid w:val="00FA3ACD"/>
    <w:rsid w:val="00FA42D7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2024-03-29T07:19:00Z</cp:lastPrinted>
  <dcterms:created xsi:type="dcterms:W3CDTF">2024-04-09T00:55:00Z</dcterms:created>
  <dcterms:modified xsi:type="dcterms:W3CDTF">2024-04-09T00:55:00Z</dcterms:modified>
</cp:coreProperties>
</file>